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CC5707" w14:textId="77777777" w:rsidR="00A50813" w:rsidRDefault="00A50813" w:rsidP="00A50813">
      <w:pPr>
        <w:jc w:val="center"/>
        <w:rPr>
          <w:rFonts w:ascii="Times New Roman" w:eastAsia="Times New Roman" w:hAnsi="Times New Roman" w:cs="Times New Roman"/>
          <w:b/>
          <w:bCs/>
          <w:sz w:val="24"/>
          <w:szCs w:val="24"/>
        </w:rPr>
      </w:pPr>
      <w:bookmarkStart w:id="0" w:name="_Hlk74570768"/>
      <w:r>
        <w:rPr>
          <w:rFonts w:ascii="Times New Roman" w:eastAsia="Times New Roman" w:hAnsi="Times New Roman" w:cs="Times New Roman"/>
          <w:b/>
          <w:bCs/>
          <w:noProof/>
          <w:sz w:val="24"/>
          <w:szCs w:val="24"/>
        </w:rPr>
        <w:drawing>
          <wp:inline distT="0" distB="0" distL="0" distR="0" wp14:anchorId="50F7337F" wp14:editId="367F817A">
            <wp:extent cx="2505075" cy="14569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7">
                      <a:extLst>
                        <a:ext uri="{28A0092B-C50C-407E-A947-70E740481C1C}">
                          <a14:useLocalDpi xmlns:a14="http://schemas.microsoft.com/office/drawing/2010/main" val="0"/>
                        </a:ext>
                      </a:extLst>
                    </a:blip>
                    <a:stretch>
                      <a:fillRect/>
                    </a:stretch>
                  </pic:blipFill>
                  <pic:spPr>
                    <a:xfrm>
                      <a:off x="0" y="0"/>
                      <a:ext cx="2519357" cy="1465206"/>
                    </a:xfrm>
                    <a:prstGeom prst="rect">
                      <a:avLst/>
                    </a:prstGeom>
                  </pic:spPr>
                </pic:pic>
              </a:graphicData>
            </a:graphic>
          </wp:inline>
        </w:drawing>
      </w:r>
    </w:p>
    <w:p w14:paraId="64336E6C" w14:textId="77777777" w:rsidR="00A50813" w:rsidRDefault="00A50813" w:rsidP="00A50813">
      <w:pPr>
        <w:jc w:val="center"/>
        <w:rPr>
          <w:rFonts w:ascii="Times New Roman" w:eastAsia="Times New Roman" w:hAnsi="Times New Roman" w:cs="Times New Roman"/>
          <w:b/>
          <w:bCs/>
          <w:sz w:val="24"/>
          <w:szCs w:val="24"/>
        </w:rPr>
      </w:pPr>
    </w:p>
    <w:p w14:paraId="24201EFF" w14:textId="32D04F35" w:rsidR="00A50813" w:rsidRPr="0084384B" w:rsidRDefault="00372446" w:rsidP="00A50813">
      <w:pPr>
        <w:spacing w:line="360" w:lineRule="auto"/>
        <w:jc w:val="center"/>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 xml:space="preserve">PROYECTO </w:t>
      </w:r>
    </w:p>
    <w:p w14:paraId="7F51D67A" w14:textId="24DE3BB7" w:rsidR="00A50813" w:rsidRPr="0084384B" w:rsidRDefault="00372446" w:rsidP="00A50813">
      <w:pPr>
        <w:spacing w:line="360" w:lineRule="auto"/>
        <w:jc w:val="center"/>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PUBLIFIBRA S.A.</w:t>
      </w:r>
    </w:p>
    <w:p w14:paraId="019E0F38" w14:textId="77777777" w:rsidR="00A50813" w:rsidRPr="0084384B" w:rsidRDefault="00A50813" w:rsidP="00A50813">
      <w:pPr>
        <w:spacing w:line="360" w:lineRule="auto"/>
        <w:jc w:val="center"/>
        <w:rPr>
          <w:rFonts w:ascii="Times New Roman" w:eastAsia="Times New Roman" w:hAnsi="Times New Roman" w:cs="Times New Roman"/>
          <w:b/>
          <w:bCs/>
          <w:sz w:val="24"/>
          <w:szCs w:val="24"/>
        </w:rPr>
      </w:pPr>
    </w:p>
    <w:p w14:paraId="27BA856D" w14:textId="77777777" w:rsidR="00A50813" w:rsidRPr="0084384B" w:rsidRDefault="00A50813" w:rsidP="00A50813">
      <w:pPr>
        <w:spacing w:line="360" w:lineRule="auto"/>
        <w:jc w:val="center"/>
        <w:rPr>
          <w:rFonts w:ascii="Times New Roman" w:eastAsia="Times New Roman" w:hAnsi="Times New Roman" w:cs="Times New Roman"/>
          <w:b/>
          <w:bCs/>
          <w:sz w:val="24"/>
          <w:szCs w:val="24"/>
        </w:rPr>
      </w:pPr>
    </w:p>
    <w:p w14:paraId="399D7546" w14:textId="7C075E02" w:rsidR="00A50813" w:rsidRPr="0084384B" w:rsidRDefault="00372446" w:rsidP="00A50813">
      <w:pPr>
        <w:spacing w:line="360" w:lineRule="auto"/>
        <w:jc w:val="center"/>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PRESENTADO POR</w:t>
      </w:r>
    </w:p>
    <w:p w14:paraId="309EAF4A" w14:textId="5E19D395" w:rsidR="00A50813" w:rsidRPr="0084384B" w:rsidRDefault="00372446" w:rsidP="00A50813">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FELIPE GONZÁLEZ RAMÍREZ</w:t>
      </w:r>
    </w:p>
    <w:p w14:paraId="52B77DBA" w14:textId="77777777" w:rsidR="00A50813" w:rsidRPr="0084384B" w:rsidRDefault="00A50813" w:rsidP="00A50813">
      <w:pPr>
        <w:spacing w:line="360" w:lineRule="auto"/>
        <w:jc w:val="center"/>
        <w:rPr>
          <w:rFonts w:ascii="Times New Roman" w:eastAsia="Times New Roman" w:hAnsi="Times New Roman" w:cs="Times New Roman"/>
          <w:b/>
          <w:bCs/>
          <w:sz w:val="24"/>
          <w:szCs w:val="24"/>
        </w:rPr>
      </w:pPr>
    </w:p>
    <w:p w14:paraId="645F2C39" w14:textId="77777777" w:rsidR="00A50813" w:rsidRPr="0084384B" w:rsidRDefault="00A50813" w:rsidP="00A50813">
      <w:pPr>
        <w:spacing w:line="360" w:lineRule="auto"/>
        <w:jc w:val="center"/>
        <w:rPr>
          <w:rFonts w:ascii="Times New Roman" w:eastAsia="Times New Roman" w:hAnsi="Times New Roman" w:cs="Times New Roman"/>
          <w:b/>
          <w:bCs/>
          <w:sz w:val="24"/>
          <w:szCs w:val="24"/>
        </w:rPr>
      </w:pPr>
    </w:p>
    <w:p w14:paraId="2F05588A" w14:textId="77777777" w:rsidR="00C1234D" w:rsidRDefault="00C1234D" w:rsidP="00A50813">
      <w:pPr>
        <w:spacing w:line="360" w:lineRule="auto"/>
        <w:jc w:val="center"/>
        <w:rPr>
          <w:rFonts w:ascii="Times New Roman" w:eastAsia="Times New Roman" w:hAnsi="Times New Roman" w:cs="Times New Roman"/>
          <w:sz w:val="24"/>
          <w:szCs w:val="24"/>
        </w:rPr>
      </w:pPr>
    </w:p>
    <w:p w14:paraId="084D45FF" w14:textId="13BCF157" w:rsidR="00A50813" w:rsidRPr="0084384B" w:rsidRDefault="00372446" w:rsidP="00A50813">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RAFAEL GALINDO MONSALVE</w:t>
      </w:r>
    </w:p>
    <w:p w14:paraId="1782FA37" w14:textId="77777777" w:rsidR="00A50813" w:rsidRPr="0084384B" w:rsidRDefault="00A50813" w:rsidP="00A50813">
      <w:pPr>
        <w:spacing w:line="360" w:lineRule="auto"/>
        <w:jc w:val="center"/>
        <w:rPr>
          <w:rFonts w:ascii="Times New Roman" w:eastAsia="Times New Roman" w:hAnsi="Times New Roman" w:cs="Times New Roman"/>
          <w:b/>
          <w:bCs/>
          <w:sz w:val="24"/>
          <w:szCs w:val="24"/>
        </w:rPr>
      </w:pPr>
    </w:p>
    <w:p w14:paraId="16C5DAC3" w14:textId="77777777" w:rsidR="00A50813" w:rsidRPr="0084384B" w:rsidRDefault="00A50813" w:rsidP="00A50813">
      <w:pPr>
        <w:spacing w:line="360" w:lineRule="auto"/>
        <w:jc w:val="center"/>
        <w:rPr>
          <w:rFonts w:ascii="Times New Roman" w:eastAsia="Times New Roman" w:hAnsi="Times New Roman" w:cs="Times New Roman"/>
          <w:b/>
          <w:bCs/>
          <w:sz w:val="24"/>
          <w:szCs w:val="24"/>
        </w:rPr>
      </w:pPr>
    </w:p>
    <w:p w14:paraId="3F6628F5" w14:textId="77777777" w:rsidR="00A50813" w:rsidRPr="0084384B" w:rsidRDefault="00A50813" w:rsidP="00A50813">
      <w:pPr>
        <w:spacing w:line="360" w:lineRule="auto"/>
        <w:jc w:val="center"/>
        <w:rPr>
          <w:rFonts w:ascii="Times New Roman" w:eastAsia="Times New Roman" w:hAnsi="Times New Roman" w:cs="Times New Roman"/>
          <w:b/>
          <w:bCs/>
          <w:sz w:val="24"/>
          <w:szCs w:val="24"/>
        </w:rPr>
      </w:pPr>
    </w:p>
    <w:p w14:paraId="4D3E08BC" w14:textId="77777777" w:rsidR="00A50813" w:rsidRPr="0084384B" w:rsidRDefault="00A50813" w:rsidP="00A50813">
      <w:pPr>
        <w:spacing w:line="360" w:lineRule="auto"/>
        <w:jc w:val="center"/>
        <w:rPr>
          <w:rFonts w:ascii="Times New Roman" w:eastAsia="Times New Roman" w:hAnsi="Times New Roman" w:cs="Times New Roman"/>
          <w:b/>
          <w:bCs/>
          <w:sz w:val="24"/>
          <w:szCs w:val="24"/>
        </w:rPr>
      </w:pPr>
    </w:p>
    <w:p w14:paraId="5FE1E3F2" w14:textId="142D9D3D" w:rsidR="00A50813" w:rsidRPr="0084384B" w:rsidRDefault="00372446" w:rsidP="00A50813">
      <w:pPr>
        <w:spacing w:line="360" w:lineRule="auto"/>
        <w:jc w:val="center"/>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UNIVERSIDAD EIA</w:t>
      </w:r>
    </w:p>
    <w:p w14:paraId="77F297F9" w14:textId="5B9D1202" w:rsidR="00A50813" w:rsidRPr="0084384B" w:rsidRDefault="00372446" w:rsidP="00A50813">
      <w:pPr>
        <w:spacing w:line="360" w:lineRule="auto"/>
        <w:jc w:val="center"/>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ENVIGADO</w:t>
      </w:r>
    </w:p>
    <w:p w14:paraId="30BD1C3A" w14:textId="3943AD25" w:rsidR="00A50813" w:rsidRDefault="00372446" w:rsidP="00A50813">
      <w:pPr>
        <w:spacing w:line="360" w:lineRule="auto"/>
        <w:jc w:val="center"/>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2021</w:t>
      </w:r>
    </w:p>
    <w:p w14:paraId="1656AFFE" w14:textId="77777777" w:rsidR="00A50813" w:rsidRPr="0084384B" w:rsidRDefault="00A50813" w:rsidP="00A50813">
      <w:pPr>
        <w:spacing w:line="360" w:lineRule="auto"/>
        <w:jc w:val="center"/>
        <w:rPr>
          <w:rFonts w:ascii="Times New Roman" w:eastAsia="Times New Roman" w:hAnsi="Times New Roman" w:cs="Times New Roman"/>
          <w:sz w:val="24"/>
          <w:szCs w:val="24"/>
        </w:rPr>
      </w:pPr>
    </w:p>
    <w:p w14:paraId="61F09EC8" w14:textId="77777777" w:rsidR="00A50813" w:rsidRPr="0084384B" w:rsidRDefault="00A50813" w:rsidP="00A50813">
      <w:pPr>
        <w:spacing w:line="360" w:lineRule="auto"/>
        <w:jc w:val="center"/>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lastRenderedPageBreak/>
        <w:t>Contenido</w:t>
      </w:r>
    </w:p>
    <w:p w14:paraId="670843F5" w14:textId="77777777" w:rsidR="00A50813" w:rsidRPr="0084384B" w:rsidRDefault="00A50813" w:rsidP="00A50813">
      <w:pPr>
        <w:pStyle w:val="Prrafodelista"/>
        <w:numPr>
          <w:ilvl w:val="0"/>
          <w:numId w:val="4"/>
        </w:num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 xml:space="preserve">Introducción </w:t>
      </w:r>
      <w:r>
        <w:rPr>
          <w:rFonts w:ascii="Times New Roman" w:eastAsia="Times New Roman" w:hAnsi="Times New Roman" w:cs="Times New Roman"/>
          <w:sz w:val="24"/>
          <w:szCs w:val="24"/>
        </w:rPr>
        <w:t>…………………………………………………………………………3</w:t>
      </w:r>
    </w:p>
    <w:p w14:paraId="4323FE06" w14:textId="2BFADE13" w:rsidR="00A50813" w:rsidRPr="0084384B" w:rsidRDefault="00A50813" w:rsidP="00A50813">
      <w:pPr>
        <w:pStyle w:val="Prrafodelista"/>
        <w:numPr>
          <w:ilvl w:val="0"/>
          <w:numId w:val="4"/>
        </w:num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Objetivos</w:t>
      </w:r>
      <w:r>
        <w:rPr>
          <w:rFonts w:ascii="Times New Roman" w:eastAsia="Times New Roman" w:hAnsi="Times New Roman" w:cs="Times New Roman"/>
          <w:sz w:val="24"/>
          <w:szCs w:val="24"/>
        </w:rPr>
        <w:t xml:space="preserve"> ……………………………………………………………………………3</w:t>
      </w:r>
    </w:p>
    <w:p w14:paraId="56D4F4DC" w14:textId="1FA3B6B0" w:rsidR="00A50813" w:rsidRPr="0084384B" w:rsidRDefault="00A50813" w:rsidP="00A50813">
      <w:pPr>
        <w:pStyle w:val="Prrafodelista"/>
        <w:numPr>
          <w:ilvl w:val="1"/>
          <w:numId w:val="4"/>
        </w:num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 xml:space="preserve"> Objetivo general</w:t>
      </w:r>
      <w:r>
        <w:rPr>
          <w:rFonts w:ascii="Times New Roman" w:eastAsia="Times New Roman" w:hAnsi="Times New Roman" w:cs="Times New Roman"/>
          <w:sz w:val="24"/>
          <w:szCs w:val="24"/>
        </w:rPr>
        <w:t xml:space="preserve"> ……………………………………………………………3</w:t>
      </w:r>
    </w:p>
    <w:p w14:paraId="42C27D1B" w14:textId="77777777" w:rsidR="00A50813" w:rsidRPr="0084384B" w:rsidRDefault="00A50813" w:rsidP="00A50813">
      <w:pPr>
        <w:pStyle w:val="Prrafodelista"/>
        <w:numPr>
          <w:ilvl w:val="1"/>
          <w:numId w:val="4"/>
        </w:num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Objetivos específicos</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.4</w:t>
      </w:r>
    </w:p>
    <w:p w14:paraId="3A463ED7" w14:textId="77777777" w:rsidR="00A50813" w:rsidRPr="0084384B" w:rsidRDefault="00A50813" w:rsidP="00A50813">
      <w:pPr>
        <w:pStyle w:val="Prrafodelista"/>
        <w:numPr>
          <w:ilvl w:val="0"/>
          <w:numId w:val="4"/>
        </w:num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Reseña histórica</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.4</w:t>
      </w:r>
    </w:p>
    <w:p w14:paraId="33E58344" w14:textId="15CC54B6" w:rsidR="00A50813" w:rsidRPr="0084384B" w:rsidRDefault="00A50813" w:rsidP="00A50813">
      <w:pPr>
        <w:pStyle w:val="Prrafodelista"/>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Cargos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…………………………………………………………………4</w:t>
      </w:r>
    </w:p>
    <w:p w14:paraId="06E99449" w14:textId="77777777" w:rsidR="00A50813" w:rsidRPr="0084384B" w:rsidRDefault="00A50813" w:rsidP="00A50813">
      <w:pPr>
        <w:pStyle w:val="Prrafodelista"/>
        <w:numPr>
          <w:ilvl w:val="0"/>
          <w:numId w:val="4"/>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Relaciones</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.6</w:t>
      </w:r>
    </w:p>
    <w:p w14:paraId="3E8DCB5D" w14:textId="46BB79DA" w:rsidR="00A50813" w:rsidRPr="0084384B" w:rsidRDefault="00A50813" w:rsidP="00A50813">
      <w:pPr>
        <w:pStyle w:val="Prrafodelista"/>
        <w:numPr>
          <w:ilvl w:val="0"/>
          <w:numId w:val="4"/>
        </w:num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Productos y servicios</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.7</w:t>
      </w:r>
    </w:p>
    <w:p w14:paraId="2EBB35DE" w14:textId="5ADA8BFA" w:rsidR="00A50813" w:rsidRPr="0084384B" w:rsidRDefault="00A50813" w:rsidP="00A50813">
      <w:pPr>
        <w:pStyle w:val="Prrafodelista"/>
        <w:numPr>
          <w:ilvl w:val="0"/>
          <w:numId w:val="4"/>
        </w:numPr>
        <w:spacing w:after="0"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Proceso productivo</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7</w:t>
      </w:r>
    </w:p>
    <w:p w14:paraId="5F0E543F" w14:textId="77777777" w:rsidR="00A50813" w:rsidRPr="0084384B" w:rsidRDefault="00A50813" w:rsidP="00A50813">
      <w:pPr>
        <w:pStyle w:val="Prrafodelista"/>
        <w:numPr>
          <w:ilvl w:val="0"/>
          <w:numId w:val="4"/>
        </w:num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 xml:space="preserve">Sistema de programación </w:t>
      </w:r>
      <w:r>
        <w:rPr>
          <w:rFonts w:ascii="Times New Roman" w:eastAsia="Times New Roman" w:hAnsi="Times New Roman" w:cs="Times New Roman"/>
          <w:sz w:val="24"/>
          <w:szCs w:val="24"/>
        </w:rPr>
        <w:t>…………………………………………………………...8</w:t>
      </w:r>
    </w:p>
    <w:p w14:paraId="43C2E37B" w14:textId="5B51CC39" w:rsidR="00A50813" w:rsidRPr="0084384B" w:rsidRDefault="00A50813" w:rsidP="00A50813">
      <w:pPr>
        <w:pStyle w:val="Prrafodelista"/>
        <w:numPr>
          <w:ilvl w:val="0"/>
          <w:numId w:val="4"/>
        </w:num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 xml:space="preserve">Conclusiones </w:t>
      </w:r>
      <w:r>
        <w:rPr>
          <w:rFonts w:ascii="Times New Roman" w:eastAsia="Times New Roman" w:hAnsi="Times New Roman" w:cs="Times New Roman"/>
          <w:sz w:val="24"/>
          <w:szCs w:val="24"/>
        </w:rPr>
        <w:t>………………………………………………………………………..8</w:t>
      </w:r>
    </w:p>
    <w:p w14:paraId="269DC36C" w14:textId="77777777" w:rsidR="00A50813" w:rsidRPr="0084384B" w:rsidRDefault="00A50813" w:rsidP="00A50813">
      <w:pPr>
        <w:spacing w:line="360" w:lineRule="auto"/>
        <w:jc w:val="both"/>
        <w:rPr>
          <w:rFonts w:ascii="Times New Roman" w:eastAsia="Times New Roman" w:hAnsi="Times New Roman" w:cs="Times New Roman"/>
          <w:sz w:val="24"/>
          <w:szCs w:val="24"/>
        </w:rPr>
      </w:pPr>
    </w:p>
    <w:bookmarkEnd w:id="0"/>
    <w:p w14:paraId="0D5EC2A1"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075D5D67"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23D4F3C3"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3B985449"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5DE64331"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65ACA45C"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2B2A5D67"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134DF530"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30C3F1D4" w14:textId="66A43801" w:rsidR="00A50813" w:rsidRDefault="00A50813" w:rsidP="00A50813">
      <w:pPr>
        <w:spacing w:line="360" w:lineRule="auto"/>
        <w:jc w:val="both"/>
        <w:rPr>
          <w:rFonts w:ascii="Times New Roman" w:eastAsia="Times New Roman" w:hAnsi="Times New Roman" w:cs="Times New Roman"/>
          <w:sz w:val="24"/>
          <w:szCs w:val="24"/>
        </w:rPr>
      </w:pPr>
    </w:p>
    <w:p w14:paraId="450575CD"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68211F1D" w14:textId="77777777" w:rsidR="00A50813" w:rsidRDefault="00A50813" w:rsidP="00A50813">
      <w:pPr>
        <w:spacing w:line="360" w:lineRule="auto"/>
        <w:jc w:val="both"/>
        <w:rPr>
          <w:rFonts w:ascii="Times New Roman" w:eastAsia="Times New Roman" w:hAnsi="Times New Roman" w:cs="Times New Roman"/>
          <w:sz w:val="24"/>
          <w:szCs w:val="24"/>
        </w:rPr>
      </w:pPr>
    </w:p>
    <w:p w14:paraId="59B39837" w14:textId="77777777" w:rsidR="00A50813" w:rsidRPr="0084384B" w:rsidRDefault="00A50813" w:rsidP="00A50813">
      <w:pPr>
        <w:spacing w:line="360" w:lineRule="auto"/>
        <w:jc w:val="both"/>
        <w:rPr>
          <w:rFonts w:ascii="Times New Roman" w:eastAsia="Times New Roman" w:hAnsi="Times New Roman" w:cs="Times New Roman"/>
          <w:sz w:val="24"/>
          <w:szCs w:val="24"/>
        </w:rPr>
      </w:pPr>
    </w:p>
    <w:p w14:paraId="59E35969" w14:textId="77777777" w:rsidR="00A50813" w:rsidRPr="0084384B" w:rsidRDefault="00A50813" w:rsidP="00A50813">
      <w:pPr>
        <w:pStyle w:val="Prrafodelista"/>
        <w:numPr>
          <w:ilvl w:val="0"/>
          <w:numId w:val="3"/>
        </w:numPr>
        <w:spacing w:line="360" w:lineRule="auto"/>
        <w:jc w:val="center"/>
        <w:rPr>
          <w:rFonts w:ascii="Times New Roman" w:eastAsia="Times New Roman" w:hAnsi="Times New Roman" w:cs="Times New Roman"/>
          <w:b/>
          <w:bCs/>
          <w:sz w:val="24"/>
          <w:szCs w:val="24"/>
        </w:rPr>
      </w:pPr>
      <w:bookmarkStart w:id="1" w:name="_Hlk74579603"/>
      <w:r w:rsidRPr="0084384B">
        <w:rPr>
          <w:rFonts w:ascii="Times New Roman" w:eastAsia="Times New Roman" w:hAnsi="Times New Roman" w:cs="Times New Roman"/>
          <w:b/>
          <w:bCs/>
          <w:sz w:val="24"/>
          <w:szCs w:val="24"/>
        </w:rPr>
        <w:lastRenderedPageBreak/>
        <w:t xml:space="preserve">Introducción </w:t>
      </w:r>
    </w:p>
    <w:bookmarkEnd w:id="1"/>
    <w:p w14:paraId="01E9EC69" w14:textId="40DEA78A" w:rsidR="00A50813" w:rsidRPr="0084384B" w:rsidRDefault="00C1234D" w:rsidP="00A50813">
      <w:pPr>
        <w:spacing w:line="360" w:lineRule="auto"/>
        <w:ind w:firstLine="708"/>
        <w:jc w:val="both"/>
        <w:rPr>
          <w:rFonts w:ascii="Times New Roman" w:hAnsi="Times New Roman" w:cs="Times New Roman"/>
          <w:sz w:val="24"/>
          <w:szCs w:val="24"/>
        </w:rPr>
      </w:pPr>
      <w:r>
        <w:rPr>
          <w:rFonts w:ascii="Times New Roman" w:eastAsia="Times New Roman" w:hAnsi="Times New Roman" w:cs="Times New Roman"/>
          <w:sz w:val="24"/>
          <w:szCs w:val="24"/>
        </w:rPr>
        <w:t>El objetivo de este trabajo es presentar un poco acerca de la empresa</w:t>
      </w:r>
      <w:r w:rsidR="00A50813" w:rsidRPr="0084384B">
        <w:rPr>
          <w:rFonts w:ascii="Times New Roman" w:eastAsia="Times New Roman" w:hAnsi="Times New Roman" w:cs="Times New Roman"/>
          <w:sz w:val="24"/>
          <w:szCs w:val="24"/>
        </w:rPr>
        <w:t xml:space="preserve"> </w:t>
      </w:r>
      <w:proofErr w:type="spellStart"/>
      <w:r w:rsidR="00A50813" w:rsidRPr="0084384B">
        <w:rPr>
          <w:rFonts w:ascii="Times New Roman" w:eastAsia="Times New Roman" w:hAnsi="Times New Roman" w:cs="Times New Roman"/>
          <w:b/>
          <w:bCs/>
          <w:sz w:val="24"/>
          <w:szCs w:val="24"/>
        </w:rPr>
        <w:t>Publifibra</w:t>
      </w:r>
      <w:proofErr w:type="spellEnd"/>
      <w:r w:rsidR="00A50813" w:rsidRPr="0084384B">
        <w:rPr>
          <w:rFonts w:ascii="Times New Roman" w:eastAsia="Times New Roman" w:hAnsi="Times New Roman" w:cs="Times New Roman"/>
          <w:b/>
          <w:bCs/>
          <w:sz w:val="24"/>
          <w:szCs w:val="24"/>
        </w:rPr>
        <w:t xml:space="preserve"> S.A</w:t>
      </w:r>
      <w:r>
        <w:rPr>
          <w:rFonts w:ascii="Times New Roman" w:eastAsia="Times New Roman" w:hAnsi="Times New Roman" w:cs="Times New Roman"/>
          <w:sz w:val="24"/>
          <w:szCs w:val="24"/>
        </w:rPr>
        <w:t xml:space="preserve">, </w:t>
      </w:r>
      <w:r w:rsidR="00A50813" w:rsidRPr="0084384B">
        <w:rPr>
          <w:rFonts w:ascii="Times New Roman" w:eastAsia="Times New Roman" w:hAnsi="Times New Roman" w:cs="Times New Roman"/>
          <w:sz w:val="24"/>
          <w:szCs w:val="24"/>
        </w:rPr>
        <w:t xml:space="preserve">se expondrán </w:t>
      </w:r>
      <w:r w:rsidR="00253834">
        <w:rPr>
          <w:rFonts w:ascii="Times New Roman" w:eastAsia="Times New Roman" w:hAnsi="Times New Roman" w:cs="Times New Roman"/>
          <w:sz w:val="24"/>
          <w:szCs w:val="24"/>
        </w:rPr>
        <w:t>datos e información obtenida de esta empresa</w:t>
      </w:r>
      <w:r w:rsidR="00734351">
        <w:rPr>
          <w:rFonts w:ascii="Times New Roman" w:eastAsia="Times New Roman" w:hAnsi="Times New Roman" w:cs="Times New Roman"/>
          <w:sz w:val="24"/>
          <w:szCs w:val="24"/>
        </w:rPr>
        <w:t>,</w:t>
      </w:r>
      <w:r w:rsidR="00A50813" w:rsidRPr="0084384B">
        <w:rPr>
          <w:rFonts w:ascii="Times New Roman" w:eastAsia="Times New Roman" w:hAnsi="Times New Roman" w:cs="Times New Roman"/>
          <w:sz w:val="24"/>
          <w:szCs w:val="24"/>
        </w:rPr>
        <w:t xml:space="preserve"> en la cual </w:t>
      </w:r>
      <w:r w:rsidR="00253834">
        <w:rPr>
          <w:rFonts w:ascii="Times New Roman" w:eastAsia="Times New Roman" w:hAnsi="Times New Roman" w:cs="Times New Roman"/>
          <w:sz w:val="24"/>
          <w:szCs w:val="24"/>
        </w:rPr>
        <w:t>se encontró</w:t>
      </w:r>
      <w:r w:rsidR="00A50813" w:rsidRPr="0084384B">
        <w:rPr>
          <w:rFonts w:ascii="Times New Roman" w:eastAsia="Times New Roman" w:hAnsi="Times New Roman" w:cs="Times New Roman"/>
          <w:sz w:val="24"/>
          <w:szCs w:val="24"/>
        </w:rPr>
        <w:t xml:space="preserve"> que los cargos siguen una jerarquía que va desde jefes a técnicos, en donde se puede observar que es una organización centralizada. Además</w:t>
      </w:r>
      <w:r w:rsidR="00253834">
        <w:rPr>
          <w:rFonts w:ascii="Times New Roman" w:eastAsia="Times New Roman" w:hAnsi="Times New Roman" w:cs="Times New Roman"/>
          <w:sz w:val="24"/>
          <w:szCs w:val="24"/>
        </w:rPr>
        <w:t>,</w:t>
      </w:r>
      <w:r w:rsidR="00A50813" w:rsidRPr="0084384B">
        <w:rPr>
          <w:rFonts w:ascii="Times New Roman" w:eastAsia="Times New Roman" w:hAnsi="Times New Roman" w:cs="Times New Roman"/>
          <w:sz w:val="24"/>
          <w:szCs w:val="24"/>
        </w:rPr>
        <w:t xml:space="preserve"> </w:t>
      </w:r>
      <w:r w:rsidR="00253834">
        <w:rPr>
          <w:rFonts w:ascii="Times New Roman" w:eastAsia="Times New Roman" w:hAnsi="Times New Roman" w:cs="Times New Roman"/>
          <w:sz w:val="24"/>
          <w:szCs w:val="24"/>
        </w:rPr>
        <w:t>se expondrá</w:t>
      </w:r>
      <w:r w:rsidR="00A50813" w:rsidRPr="0084384B">
        <w:rPr>
          <w:rFonts w:ascii="Times New Roman" w:eastAsia="Times New Roman" w:hAnsi="Times New Roman" w:cs="Times New Roman"/>
          <w:sz w:val="24"/>
          <w:szCs w:val="24"/>
        </w:rPr>
        <w:t xml:space="preserve"> la historia, cómo y cuáles fueron sus inicios y </w:t>
      </w:r>
      <w:r w:rsidR="00734351">
        <w:rPr>
          <w:rFonts w:ascii="Times New Roman" w:eastAsia="Times New Roman" w:hAnsi="Times New Roman" w:cs="Times New Roman"/>
          <w:sz w:val="24"/>
          <w:szCs w:val="24"/>
        </w:rPr>
        <w:t>cuál</w:t>
      </w:r>
      <w:r w:rsidR="00253834">
        <w:rPr>
          <w:rFonts w:ascii="Times New Roman" w:eastAsia="Times New Roman" w:hAnsi="Times New Roman" w:cs="Times New Roman"/>
          <w:sz w:val="24"/>
          <w:szCs w:val="24"/>
        </w:rPr>
        <w:t xml:space="preserve"> es su en</w:t>
      </w:r>
      <w:r w:rsidR="00734351">
        <w:rPr>
          <w:rFonts w:ascii="Times New Roman" w:eastAsia="Times New Roman" w:hAnsi="Times New Roman" w:cs="Times New Roman"/>
          <w:sz w:val="24"/>
          <w:szCs w:val="24"/>
        </w:rPr>
        <w:t>foque hoy en día</w:t>
      </w:r>
      <w:r w:rsidR="00A50813" w:rsidRPr="0084384B">
        <w:rPr>
          <w:rFonts w:ascii="Times New Roman" w:eastAsia="Times New Roman" w:hAnsi="Times New Roman" w:cs="Times New Roman"/>
          <w:sz w:val="24"/>
          <w:szCs w:val="24"/>
        </w:rPr>
        <w:t xml:space="preserve">. </w:t>
      </w:r>
      <w:r w:rsidR="00734351">
        <w:rPr>
          <w:rFonts w:ascii="Times New Roman" w:eastAsia="Times New Roman" w:hAnsi="Times New Roman" w:cs="Times New Roman"/>
          <w:sz w:val="24"/>
          <w:szCs w:val="24"/>
        </w:rPr>
        <w:t>También se hablará</w:t>
      </w:r>
      <w:r w:rsidR="00A50813" w:rsidRPr="0084384B">
        <w:rPr>
          <w:rFonts w:ascii="Times New Roman" w:eastAsia="Times New Roman" w:hAnsi="Times New Roman" w:cs="Times New Roman"/>
          <w:sz w:val="24"/>
          <w:szCs w:val="24"/>
        </w:rPr>
        <w:t xml:space="preserve"> sobre sus procesos de producción</w:t>
      </w:r>
      <w:r w:rsidR="00734351">
        <w:rPr>
          <w:rFonts w:ascii="Times New Roman" w:eastAsia="Times New Roman" w:hAnsi="Times New Roman" w:cs="Times New Roman"/>
          <w:sz w:val="24"/>
          <w:szCs w:val="24"/>
        </w:rPr>
        <w:t xml:space="preserve">, </w:t>
      </w:r>
      <w:r w:rsidR="00A50813" w:rsidRPr="0084384B">
        <w:rPr>
          <w:rFonts w:ascii="Times New Roman" w:eastAsia="Times New Roman" w:hAnsi="Times New Roman" w:cs="Times New Roman"/>
          <w:sz w:val="24"/>
          <w:szCs w:val="24"/>
        </w:rPr>
        <w:t>de manufactura y como se lleva cabo la elaboración de</w:t>
      </w:r>
      <w:r w:rsidR="00734351">
        <w:rPr>
          <w:rFonts w:ascii="Times New Roman" w:eastAsia="Times New Roman" w:hAnsi="Times New Roman" w:cs="Times New Roman"/>
          <w:sz w:val="24"/>
          <w:szCs w:val="24"/>
        </w:rPr>
        <w:t xml:space="preserve"> los</w:t>
      </w:r>
      <w:r w:rsidR="00A50813" w:rsidRPr="0084384B">
        <w:rPr>
          <w:rFonts w:ascii="Times New Roman" w:eastAsia="Times New Roman" w:hAnsi="Times New Roman" w:cs="Times New Roman"/>
          <w:sz w:val="24"/>
          <w:szCs w:val="24"/>
        </w:rPr>
        <w:t xml:space="preserve"> productos</w:t>
      </w:r>
      <w:r w:rsidR="00734351">
        <w:rPr>
          <w:rFonts w:ascii="Times New Roman" w:eastAsia="Times New Roman" w:hAnsi="Times New Roman" w:cs="Times New Roman"/>
          <w:sz w:val="24"/>
          <w:szCs w:val="24"/>
        </w:rPr>
        <w:t xml:space="preserve"> y se expondrá más a fondo sobre su producto estrella el cual son las furgonetas</w:t>
      </w:r>
      <w:r w:rsidR="00A50813" w:rsidRPr="0084384B">
        <w:rPr>
          <w:rFonts w:ascii="Times New Roman" w:eastAsia="Times New Roman" w:hAnsi="Times New Roman" w:cs="Times New Roman"/>
          <w:sz w:val="24"/>
          <w:szCs w:val="24"/>
        </w:rPr>
        <w:t>.</w:t>
      </w:r>
      <w:r w:rsidR="00734351">
        <w:rPr>
          <w:rFonts w:ascii="Times New Roman" w:eastAsia="Times New Roman" w:hAnsi="Times New Roman" w:cs="Times New Roman"/>
          <w:sz w:val="24"/>
          <w:szCs w:val="24"/>
        </w:rPr>
        <w:t xml:space="preserve"> </w:t>
      </w:r>
    </w:p>
    <w:p w14:paraId="061F34C4" w14:textId="334959F8" w:rsidR="00A50813" w:rsidRPr="0084384B" w:rsidRDefault="00734351" w:rsidP="00734351">
      <w:pPr>
        <w:spacing w:line="360" w:lineRule="auto"/>
        <w:ind w:firstLine="708"/>
        <w:jc w:val="both"/>
        <w:rPr>
          <w:rFonts w:ascii="Times New Roman" w:hAnsi="Times New Roman" w:cs="Times New Roman"/>
          <w:sz w:val="24"/>
          <w:szCs w:val="24"/>
        </w:rPr>
      </w:pPr>
      <w:r>
        <w:rPr>
          <w:rFonts w:ascii="Times New Roman" w:eastAsia="Times New Roman" w:hAnsi="Times New Roman" w:cs="Times New Roman"/>
          <w:sz w:val="24"/>
          <w:szCs w:val="24"/>
        </w:rPr>
        <w:t>El enfoque principal</w:t>
      </w:r>
      <w:r w:rsidR="00A50813" w:rsidRPr="0084384B">
        <w:rPr>
          <w:rFonts w:ascii="Times New Roman" w:eastAsia="Times New Roman" w:hAnsi="Times New Roman" w:cs="Times New Roman"/>
          <w:sz w:val="24"/>
          <w:szCs w:val="24"/>
        </w:rPr>
        <w:t xml:space="preserve"> de este trabajo </w:t>
      </w:r>
      <w:r>
        <w:rPr>
          <w:rFonts w:ascii="Times New Roman" w:eastAsia="Times New Roman" w:hAnsi="Times New Roman" w:cs="Times New Roman"/>
          <w:sz w:val="24"/>
          <w:szCs w:val="24"/>
        </w:rPr>
        <w:t>es</w:t>
      </w:r>
      <w:r w:rsidR="00A50813" w:rsidRPr="0084384B">
        <w:rPr>
          <w:rFonts w:ascii="Times New Roman" w:eastAsia="Times New Roman" w:hAnsi="Times New Roman" w:cs="Times New Roman"/>
          <w:sz w:val="24"/>
          <w:szCs w:val="24"/>
        </w:rPr>
        <w:t xml:space="preserve"> ilustrar</w:t>
      </w:r>
      <w:r>
        <w:rPr>
          <w:rFonts w:ascii="Times New Roman" w:eastAsia="Times New Roman" w:hAnsi="Times New Roman" w:cs="Times New Roman"/>
          <w:sz w:val="24"/>
          <w:szCs w:val="24"/>
        </w:rPr>
        <w:t xml:space="preserve"> las relaciones internas que se manejan en la empresa</w:t>
      </w:r>
      <w:r w:rsidR="00A50813" w:rsidRPr="0084384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 proceso de producción y su sistema de programación,</w:t>
      </w:r>
    </w:p>
    <w:p w14:paraId="495B0E16" w14:textId="77777777" w:rsidR="00A50813" w:rsidRPr="0084384B" w:rsidRDefault="00A50813" w:rsidP="00A50813">
      <w:pPr>
        <w:pStyle w:val="Prrafodelista"/>
        <w:numPr>
          <w:ilvl w:val="0"/>
          <w:numId w:val="3"/>
        </w:numPr>
        <w:spacing w:line="360" w:lineRule="auto"/>
        <w:jc w:val="center"/>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 xml:space="preserve">Objetivos </w:t>
      </w:r>
    </w:p>
    <w:p w14:paraId="45383B4F" w14:textId="77777777" w:rsidR="00A50813" w:rsidRPr="0084384B" w:rsidRDefault="00A50813" w:rsidP="00A50813">
      <w:pPr>
        <w:pStyle w:val="Prrafodelista"/>
        <w:numPr>
          <w:ilvl w:val="1"/>
          <w:numId w:val="3"/>
        </w:numPr>
        <w:spacing w:line="360" w:lineRule="auto"/>
        <w:jc w:val="both"/>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 xml:space="preserve"> Objetivo general</w:t>
      </w:r>
    </w:p>
    <w:p w14:paraId="7C25E2E0" w14:textId="2AFCBD63" w:rsidR="00A50813" w:rsidRPr="0084384B" w:rsidRDefault="00A50813" w:rsidP="00A50813">
      <w:pPr>
        <w:spacing w:line="360" w:lineRule="auto"/>
        <w:ind w:firstLine="708"/>
        <w:jc w:val="both"/>
        <w:rPr>
          <w:rFonts w:ascii="Times New Roman" w:eastAsia="Times New Roman" w:hAnsi="Times New Roman" w:cs="Times New Roman"/>
          <w:b/>
          <w:bCs/>
          <w:sz w:val="24"/>
          <w:szCs w:val="24"/>
        </w:rPr>
      </w:pPr>
      <w:r w:rsidRPr="0084384B">
        <w:rPr>
          <w:rFonts w:ascii="Times New Roman" w:eastAsia="Times New Roman" w:hAnsi="Times New Roman" w:cs="Times New Roman"/>
          <w:sz w:val="24"/>
          <w:szCs w:val="24"/>
        </w:rPr>
        <w:t xml:space="preserve">Conocer </w:t>
      </w:r>
      <w:r w:rsidR="00561091">
        <w:rPr>
          <w:rFonts w:ascii="Times New Roman" w:eastAsia="Times New Roman" w:hAnsi="Times New Roman" w:cs="Times New Roman"/>
          <w:sz w:val="24"/>
          <w:szCs w:val="24"/>
        </w:rPr>
        <w:t>un poco acerca de</w:t>
      </w:r>
      <w:r w:rsidRPr="0084384B">
        <w:rPr>
          <w:rFonts w:ascii="Times New Roman" w:eastAsia="Times New Roman" w:hAnsi="Times New Roman" w:cs="Times New Roman"/>
          <w:sz w:val="24"/>
          <w:szCs w:val="24"/>
        </w:rPr>
        <w:t xml:space="preserve">l funcionamiento, estructura y procesos de producción y manufactura de la empresa </w:t>
      </w:r>
      <w:proofErr w:type="spellStart"/>
      <w:r w:rsidRPr="0084384B">
        <w:rPr>
          <w:rFonts w:ascii="Times New Roman" w:eastAsia="Times New Roman" w:hAnsi="Times New Roman" w:cs="Times New Roman"/>
          <w:b/>
          <w:bCs/>
          <w:sz w:val="24"/>
          <w:szCs w:val="24"/>
        </w:rPr>
        <w:t>Publifibra</w:t>
      </w:r>
      <w:proofErr w:type="spellEnd"/>
      <w:r w:rsidRPr="0084384B">
        <w:rPr>
          <w:rFonts w:ascii="Times New Roman" w:eastAsia="Times New Roman" w:hAnsi="Times New Roman" w:cs="Times New Roman"/>
          <w:b/>
          <w:bCs/>
          <w:sz w:val="24"/>
          <w:szCs w:val="24"/>
        </w:rPr>
        <w:t xml:space="preserve"> S.A.</w:t>
      </w:r>
    </w:p>
    <w:p w14:paraId="1D5A3469" w14:textId="074106E9" w:rsidR="00561091" w:rsidRPr="00561091" w:rsidRDefault="00A50813" w:rsidP="00561091">
      <w:pPr>
        <w:pStyle w:val="Prrafodelista"/>
        <w:numPr>
          <w:ilvl w:val="1"/>
          <w:numId w:val="3"/>
        </w:numPr>
        <w:spacing w:line="360" w:lineRule="auto"/>
        <w:jc w:val="both"/>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 xml:space="preserve"> Objetivos específicos</w:t>
      </w:r>
    </w:p>
    <w:p w14:paraId="0358D0BA" w14:textId="64B2D6C2" w:rsidR="00A50813" w:rsidRPr="00561091" w:rsidRDefault="00561091" w:rsidP="00A50813">
      <w:pPr>
        <w:pStyle w:val="Prrafodelista"/>
        <w:numPr>
          <w:ilvl w:val="0"/>
          <w:numId w:val="2"/>
        </w:numPr>
        <w:spacing w:line="360" w:lineRule="auto"/>
        <w:jc w:val="both"/>
        <w:rPr>
          <w:rFonts w:ascii="Times New Roman" w:eastAsiaTheme="minorEastAsia" w:hAnsi="Times New Roman" w:cs="Times New Roman"/>
          <w:sz w:val="24"/>
          <w:szCs w:val="24"/>
        </w:rPr>
      </w:pPr>
      <w:r>
        <w:rPr>
          <w:rFonts w:ascii="Times New Roman" w:eastAsia="Times New Roman" w:hAnsi="Times New Roman" w:cs="Times New Roman"/>
          <w:sz w:val="24"/>
          <w:szCs w:val="24"/>
        </w:rPr>
        <w:t>Conocer</w:t>
      </w:r>
      <w:r w:rsidR="00A50813" w:rsidRPr="0084384B">
        <w:rPr>
          <w:rFonts w:ascii="Times New Roman" w:eastAsia="Times New Roman" w:hAnsi="Times New Roman" w:cs="Times New Roman"/>
          <w:sz w:val="24"/>
          <w:szCs w:val="24"/>
        </w:rPr>
        <w:t xml:space="preserve"> los cargos que se desempeñan en la empresa.</w:t>
      </w:r>
    </w:p>
    <w:p w14:paraId="3BE5C092" w14:textId="330C57AE" w:rsidR="00561091" w:rsidRPr="0084384B" w:rsidRDefault="00561091" w:rsidP="00A50813">
      <w:pPr>
        <w:pStyle w:val="Prrafodelista"/>
        <w:numPr>
          <w:ilvl w:val="0"/>
          <w:numId w:val="2"/>
        </w:numPr>
        <w:spacing w:line="360" w:lineRule="auto"/>
        <w:jc w:val="both"/>
        <w:rPr>
          <w:rFonts w:ascii="Times New Roman" w:eastAsiaTheme="minorEastAsia" w:hAnsi="Times New Roman" w:cs="Times New Roman"/>
          <w:sz w:val="24"/>
          <w:szCs w:val="24"/>
        </w:rPr>
      </w:pPr>
      <w:r>
        <w:rPr>
          <w:rFonts w:ascii="Times New Roman" w:eastAsia="Times New Roman" w:hAnsi="Times New Roman" w:cs="Times New Roman"/>
          <w:sz w:val="24"/>
          <w:szCs w:val="24"/>
        </w:rPr>
        <w:t>Indagar sobre la historia de la empresa.</w:t>
      </w:r>
    </w:p>
    <w:p w14:paraId="014C18DC" w14:textId="32D415AF" w:rsidR="00A50813" w:rsidRPr="0084384B" w:rsidRDefault="000A4282" w:rsidP="00A50813">
      <w:pPr>
        <w:pStyle w:val="Prrafodelista"/>
        <w:numPr>
          <w:ilvl w:val="0"/>
          <w:numId w:val="2"/>
        </w:numPr>
        <w:spacing w:line="360" w:lineRule="auto"/>
        <w:jc w:val="both"/>
        <w:rPr>
          <w:rFonts w:ascii="Times New Roman" w:eastAsiaTheme="minorEastAsia" w:hAnsi="Times New Roman" w:cs="Times New Roman"/>
          <w:sz w:val="24"/>
          <w:szCs w:val="24"/>
        </w:rPr>
      </w:pPr>
      <w:r>
        <w:rPr>
          <w:rFonts w:ascii="Times New Roman" w:eastAsia="Times New Roman" w:hAnsi="Times New Roman" w:cs="Times New Roman"/>
          <w:sz w:val="24"/>
          <w:szCs w:val="24"/>
        </w:rPr>
        <w:t xml:space="preserve">Mirar </w:t>
      </w:r>
      <w:r w:rsidR="00A50813" w:rsidRPr="0084384B">
        <w:rPr>
          <w:rFonts w:ascii="Times New Roman" w:eastAsia="Times New Roman" w:hAnsi="Times New Roman" w:cs="Times New Roman"/>
          <w:sz w:val="24"/>
          <w:szCs w:val="24"/>
        </w:rPr>
        <w:t>los procesos de producción y manufactura de las furgonetas elaboradas y distribuidas de la empresa.</w:t>
      </w:r>
    </w:p>
    <w:p w14:paraId="5F62669E" w14:textId="77777777" w:rsidR="00A50813" w:rsidRPr="0084384B" w:rsidRDefault="00A50813" w:rsidP="00A50813">
      <w:pPr>
        <w:pStyle w:val="Prrafodelista"/>
        <w:spacing w:line="360" w:lineRule="auto"/>
        <w:jc w:val="both"/>
        <w:rPr>
          <w:rFonts w:ascii="Times New Roman" w:eastAsiaTheme="minorEastAsia" w:hAnsi="Times New Roman" w:cs="Times New Roman"/>
          <w:sz w:val="24"/>
          <w:szCs w:val="24"/>
        </w:rPr>
      </w:pPr>
    </w:p>
    <w:p w14:paraId="5D07AC2A" w14:textId="77777777" w:rsidR="00A50813" w:rsidRPr="0084384B" w:rsidRDefault="00A50813" w:rsidP="00A50813">
      <w:pPr>
        <w:pStyle w:val="Prrafodelista"/>
        <w:numPr>
          <w:ilvl w:val="0"/>
          <w:numId w:val="3"/>
        </w:numPr>
        <w:spacing w:line="360" w:lineRule="auto"/>
        <w:jc w:val="center"/>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Reseña histórica</w:t>
      </w:r>
    </w:p>
    <w:p w14:paraId="0A64BABA" w14:textId="0A3A27CB"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b/>
          <w:bCs/>
          <w:sz w:val="24"/>
          <w:szCs w:val="24"/>
        </w:rPr>
        <w:t xml:space="preserve">Publifibra </w:t>
      </w:r>
      <w:r w:rsidRPr="0084384B">
        <w:rPr>
          <w:rFonts w:ascii="Times New Roman" w:eastAsia="Times New Roman" w:hAnsi="Times New Roman" w:cs="Times New Roman"/>
          <w:sz w:val="24"/>
          <w:szCs w:val="24"/>
        </w:rPr>
        <w:t xml:space="preserve">fue fundada en 1986 como </w:t>
      </w:r>
      <w:r w:rsidRPr="0084384B">
        <w:rPr>
          <w:rFonts w:ascii="Times New Roman" w:eastAsia="Times New Roman" w:hAnsi="Times New Roman" w:cs="Times New Roman"/>
          <w:b/>
          <w:bCs/>
          <w:sz w:val="24"/>
          <w:szCs w:val="24"/>
        </w:rPr>
        <w:t>Publifibra LTDA</w:t>
      </w:r>
      <w:r w:rsidRPr="0084384B">
        <w:rPr>
          <w:rFonts w:ascii="Times New Roman" w:eastAsia="Times New Roman" w:hAnsi="Times New Roman" w:cs="Times New Roman"/>
          <w:sz w:val="24"/>
          <w:szCs w:val="24"/>
        </w:rPr>
        <w:t>. En sus inicios realizaban figuras en fibra de vidrio y obras de arte para publicidad, de ahí su</w:t>
      </w:r>
      <w:r w:rsidR="001A3A63">
        <w:rPr>
          <w:rFonts w:ascii="Times New Roman" w:eastAsia="Times New Roman" w:hAnsi="Times New Roman" w:cs="Times New Roman"/>
          <w:sz w:val="24"/>
          <w:szCs w:val="24"/>
        </w:rPr>
        <w:t>rgió su</w:t>
      </w:r>
      <w:r w:rsidRPr="0084384B">
        <w:rPr>
          <w:rFonts w:ascii="Times New Roman" w:eastAsia="Times New Roman" w:hAnsi="Times New Roman" w:cs="Times New Roman"/>
          <w:sz w:val="24"/>
          <w:szCs w:val="24"/>
        </w:rPr>
        <w:t xml:space="preserve"> nombre, </w:t>
      </w:r>
      <w:r w:rsidR="001A3A63">
        <w:rPr>
          <w:rFonts w:ascii="Times New Roman" w:eastAsia="Times New Roman" w:hAnsi="Times New Roman" w:cs="Times New Roman"/>
          <w:sz w:val="24"/>
          <w:szCs w:val="24"/>
        </w:rPr>
        <w:t>“</w:t>
      </w:r>
      <w:proofErr w:type="spellStart"/>
      <w:r w:rsidRPr="0084384B">
        <w:rPr>
          <w:rFonts w:ascii="Times New Roman" w:eastAsia="Times New Roman" w:hAnsi="Times New Roman" w:cs="Times New Roman"/>
          <w:sz w:val="24"/>
          <w:szCs w:val="24"/>
        </w:rPr>
        <w:t>Publi</w:t>
      </w:r>
      <w:proofErr w:type="spellEnd"/>
      <w:r w:rsidR="001A3A63">
        <w:rPr>
          <w:rFonts w:ascii="Times New Roman" w:eastAsia="Times New Roman" w:hAnsi="Times New Roman" w:cs="Times New Roman"/>
          <w:sz w:val="24"/>
          <w:szCs w:val="24"/>
        </w:rPr>
        <w:t>”</w:t>
      </w:r>
      <w:r w:rsidRPr="0084384B">
        <w:rPr>
          <w:rFonts w:ascii="Times New Roman" w:eastAsia="Times New Roman" w:hAnsi="Times New Roman" w:cs="Times New Roman"/>
          <w:sz w:val="24"/>
          <w:szCs w:val="24"/>
        </w:rPr>
        <w:t xml:space="preserve"> de publicidad y fibra del material que utilizaban</w:t>
      </w:r>
      <w:r w:rsidR="001A3A63">
        <w:rPr>
          <w:rFonts w:ascii="Times New Roman" w:eastAsia="Times New Roman" w:hAnsi="Times New Roman" w:cs="Times New Roman"/>
          <w:sz w:val="24"/>
          <w:szCs w:val="24"/>
        </w:rPr>
        <w:t xml:space="preserve"> que era la</w:t>
      </w:r>
      <w:r w:rsidRPr="0084384B">
        <w:rPr>
          <w:rFonts w:ascii="Times New Roman" w:eastAsia="Times New Roman" w:hAnsi="Times New Roman" w:cs="Times New Roman"/>
          <w:sz w:val="24"/>
          <w:szCs w:val="24"/>
        </w:rPr>
        <w:t xml:space="preserve"> fibra de vidrio.</w:t>
      </w:r>
    </w:p>
    <w:p w14:paraId="555C2186" w14:textId="27BCD952" w:rsidR="00A50813" w:rsidRPr="0084384B" w:rsidRDefault="000A4282" w:rsidP="001A3A6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los años 90 entra</w:t>
      </w:r>
      <w:r w:rsidR="00A50813" w:rsidRPr="0084384B">
        <w:rPr>
          <w:rFonts w:ascii="Times New Roman" w:eastAsia="Times New Roman" w:hAnsi="Times New Roman" w:cs="Times New Roman"/>
          <w:sz w:val="24"/>
          <w:szCs w:val="24"/>
        </w:rPr>
        <w:t xml:space="preserve"> en la solución del transporte de carga seca y refrigerados mediante la construcción de furgones en fibra de vidrio. </w:t>
      </w:r>
      <w:r w:rsidR="00D71525">
        <w:rPr>
          <w:rFonts w:ascii="Times New Roman" w:eastAsia="Times New Roman" w:hAnsi="Times New Roman" w:cs="Times New Roman"/>
          <w:sz w:val="24"/>
          <w:szCs w:val="24"/>
        </w:rPr>
        <w:t>Mas adelante</w:t>
      </w:r>
      <w:r w:rsidR="00A50813" w:rsidRPr="0084384B">
        <w:rPr>
          <w:rFonts w:ascii="Times New Roman" w:eastAsia="Times New Roman" w:hAnsi="Times New Roman" w:cs="Times New Roman"/>
          <w:sz w:val="24"/>
          <w:szCs w:val="24"/>
        </w:rPr>
        <w:t xml:space="preserve"> amplía su portafolio, con la fabricación de tanques para almacenamiento de líquidos y en el sector de la construcción con impermeabilizaciones, desagües, casetones, ductos, etc.</w:t>
      </w:r>
    </w:p>
    <w:p w14:paraId="4A7EF51C" w14:textId="347E135B" w:rsidR="00A50813" w:rsidRPr="0084384B" w:rsidRDefault="000A4282" w:rsidP="001A3A6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Actualmente, la empresa </w:t>
      </w:r>
      <w:proofErr w:type="spellStart"/>
      <w:r w:rsidR="00A50813" w:rsidRPr="0084384B">
        <w:rPr>
          <w:rFonts w:ascii="Times New Roman" w:eastAsia="Times New Roman" w:hAnsi="Times New Roman" w:cs="Times New Roman"/>
          <w:b/>
          <w:bCs/>
          <w:sz w:val="24"/>
          <w:szCs w:val="24"/>
        </w:rPr>
        <w:t>Publifibra</w:t>
      </w:r>
      <w:proofErr w:type="spellEnd"/>
      <w:r>
        <w:rPr>
          <w:rFonts w:ascii="Times New Roman" w:eastAsia="Times New Roman" w:hAnsi="Times New Roman" w:cs="Times New Roman"/>
          <w:sz w:val="24"/>
          <w:szCs w:val="24"/>
        </w:rPr>
        <w:t>, realiza un acompañamiento con los clientes</w:t>
      </w:r>
      <w:r w:rsidR="00A50813" w:rsidRPr="0084384B">
        <w:rPr>
          <w:rFonts w:ascii="Times New Roman" w:eastAsia="Times New Roman" w:hAnsi="Times New Roman" w:cs="Times New Roman"/>
          <w:sz w:val="24"/>
          <w:szCs w:val="24"/>
        </w:rPr>
        <w:t xml:space="preserve"> en negocios de infraestructura con productos para el sector del comercio y la construcción, como túneles de crecimiento y plantas de tratamiento de aguas residuales. La compañía cuenta con personal especializado en el manejo de la fibra de vidrio y moldes para la elaboración de una amplia variedad de furgones.</w:t>
      </w:r>
    </w:p>
    <w:p w14:paraId="7BCC9B4D" w14:textId="0518513C" w:rsidR="00A50813" w:rsidRPr="0084384B" w:rsidRDefault="00A50813" w:rsidP="001A3A63">
      <w:pPr>
        <w:spacing w:line="360" w:lineRule="auto"/>
        <w:ind w:firstLine="360"/>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Se caracteriza porque sus materias primas son de la mejor calidad, lo cual garantiza excelentes productos, larga duració</w:t>
      </w:r>
      <w:r w:rsidR="00813540">
        <w:rPr>
          <w:rFonts w:ascii="Times New Roman" w:eastAsia="Times New Roman" w:hAnsi="Times New Roman" w:cs="Times New Roman"/>
          <w:sz w:val="24"/>
          <w:szCs w:val="24"/>
        </w:rPr>
        <w:t>0</w:t>
      </w:r>
      <w:r w:rsidRPr="0084384B">
        <w:rPr>
          <w:rFonts w:ascii="Times New Roman" w:eastAsia="Times New Roman" w:hAnsi="Times New Roman" w:cs="Times New Roman"/>
          <w:sz w:val="24"/>
          <w:szCs w:val="24"/>
        </w:rPr>
        <w:t>n y la mejor inversión para sus clientes.</w:t>
      </w:r>
    </w:p>
    <w:p w14:paraId="736ED726" w14:textId="77777777" w:rsidR="00A50813" w:rsidRPr="0084384B" w:rsidRDefault="00A50813" w:rsidP="00A50813">
      <w:pPr>
        <w:pStyle w:val="Prrafodelista"/>
        <w:numPr>
          <w:ilvl w:val="0"/>
          <w:numId w:val="3"/>
        </w:numPr>
        <w:spacing w:line="360" w:lineRule="auto"/>
        <w:jc w:val="center"/>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Cargos</w:t>
      </w:r>
    </w:p>
    <w:p w14:paraId="7E40C882"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b/>
          <w:bCs/>
          <w:sz w:val="24"/>
          <w:szCs w:val="24"/>
        </w:rPr>
        <w:t xml:space="preserve">Gerente administrativo: </w:t>
      </w:r>
      <w:r w:rsidRPr="0084384B">
        <w:rPr>
          <w:rFonts w:ascii="Times New Roman" w:eastAsia="Times New Roman" w:hAnsi="Times New Roman" w:cs="Times New Roman"/>
          <w:sz w:val="24"/>
          <w:szCs w:val="24"/>
        </w:rPr>
        <w:t>identifica, evalúa, mide y valora los riesgos operacionales de los procesos y subprocesos claves de Renting Colombia y sus líneas de negocio de acuerdo con las metodologías definidas por Bancolombia mediante las autoevaluaciones de riesgo operacional y recolección de perdidas, a fin de definir planes de acción que mitiguen o transfieran dichos riesgos, buscando el mejoramiento continuo de los procesos evaluados.</w:t>
      </w:r>
    </w:p>
    <w:p w14:paraId="16591F3C"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 xml:space="preserve">Adicionalmente, promover el cumplimiento del modelo de control interno “Gobierno Corporativo” en Renting Colombia y sus líneas de negocio, a través de la cultura de autocontrol, autorregulación y autogestión, a fin de dar cumplimiento a la Ley Sarbanes </w:t>
      </w:r>
      <w:proofErr w:type="spellStart"/>
      <w:r w:rsidRPr="0084384B">
        <w:rPr>
          <w:rFonts w:ascii="Times New Roman" w:eastAsia="Times New Roman" w:hAnsi="Times New Roman" w:cs="Times New Roman"/>
          <w:sz w:val="24"/>
          <w:szCs w:val="24"/>
        </w:rPr>
        <w:t>Oxeley</w:t>
      </w:r>
      <w:proofErr w:type="spellEnd"/>
      <w:r w:rsidRPr="0084384B">
        <w:rPr>
          <w:rFonts w:ascii="Times New Roman" w:eastAsia="Times New Roman" w:hAnsi="Times New Roman" w:cs="Times New Roman"/>
          <w:sz w:val="24"/>
          <w:szCs w:val="24"/>
        </w:rPr>
        <w:t xml:space="preserve"> de los Estados Unidos y a las Circulares 014 y 038 de la Superintendencia Financiera de Colombia.</w:t>
      </w:r>
    </w:p>
    <w:p w14:paraId="74100BF2" w14:textId="2981EF35"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b/>
          <w:bCs/>
          <w:sz w:val="24"/>
          <w:szCs w:val="24"/>
        </w:rPr>
        <w:t xml:space="preserve">Director administrativo y financiero: </w:t>
      </w:r>
      <w:r w:rsidR="007E046A">
        <w:rPr>
          <w:rFonts w:ascii="Times New Roman" w:eastAsia="Times New Roman" w:hAnsi="Times New Roman" w:cs="Times New Roman"/>
          <w:sz w:val="24"/>
          <w:szCs w:val="24"/>
        </w:rPr>
        <w:t>Encargado</w:t>
      </w:r>
      <w:r w:rsidRPr="0084384B">
        <w:rPr>
          <w:rFonts w:ascii="Times New Roman" w:eastAsia="Times New Roman" w:hAnsi="Times New Roman" w:cs="Times New Roman"/>
          <w:sz w:val="24"/>
          <w:szCs w:val="24"/>
        </w:rPr>
        <w:t xml:space="preserve"> de organizar, controlar, evaluar y dirigir de manera </w:t>
      </w:r>
      <w:r w:rsidR="007E046A">
        <w:rPr>
          <w:rFonts w:ascii="Times New Roman" w:eastAsia="Times New Roman" w:hAnsi="Times New Roman" w:cs="Times New Roman"/>
          <w:sz w:val="24"/>
          <w:szCs w:val="24"/>
        </w:rPr>
        <w:t>efectiva</w:t>
      </w:r>
      <w:r w:rsidRPr="0084384B">
        <w:rPr>
          <w:rFonts w:ascii="Times New Roman" w:eastAsia="Times New Roman" w:hAnsi="Times New Roman" w:cs="Times New Roman"/>
          <w:sz w:val="24"/>
          <w:szCs w:val="24"/>
        </w:rPr>
        <w:t xml:space="preserve"> las actividades administrativas, financieras y recursos humanos de la empresa</w:t>
      </w:r>
      <w:r w:rsidR="007E046A">
        <w:rPr>
          <w:rFonts w:ascii="Times New Roman" w:eastAsia="Times New Roman" w:hAnsi="Times New Roman" w:cs="Times New Roman"/>
          <w:sz w:val="24"/>
          <w:szCs w:val="24"/>
        </w:rPr>
        <w:t xml:space="preserve"> y</w:t>
      </w:r>
      <w:r w:rsidRPr="0084384B">
        <w:rPr>
          <w:rFonts w:ascii="Times New Roman" w:eastAsia="Times New Roman" w:hAnsi="Times New Roman" w:cs="Times New Roman"/>
          <w:sz w:val="24"/>
          <w:szCs w:val="24"/>
        </w:rPr>
        <w:t xml:space="preserve"> proporcionar los servicios generales de apoyo, </w:t>
      </w:r>
      <w:proofErr w:type="gramStart"/>
      <w:r w:rsidRPr="0084384B">
        <w:rPr>
          <w:rFonts w:ascii="Times New Roman" w:eastAsia="Times New Roman" w:hAnsi="Times New Roman" w:cs="Times New Roman"/>
          <w:sz w:val="24"/>
          <w:szCs w:val="24"/>
        </w:rPr>
        <w:t>de acuerdo a</w:t>
      </w:r>
      <w:proofErr w:type="gramEnd"/>
      <w:r w:rsidRPr="0084384B">
        <w:rPr>
          <w:rFonts w:ascii="Times New Roman" w:eastAsia="Times New Roman" w:hAnsi="Times New Roman" w:cs="Times New Roman"/>
          <w:sz w:val="24"/>
          <w:szCs w:val="24"/>
        </w:rPr>
        <w:t xml:space="preserve"> los programas de trabajo de las diferentes áreas que componen la empresa.</w:t>
      </w:r>
    </w:p>
    <w:p w14:paraId="26A74A3D" w14:textId="7F62DE2F" w:rsidR="00A50813" w:rsidRPr="0084384B" w:rsidRDefault="000A4282" w:rsidP="00A5081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Hacerse responsable</w:t>
      </w:r>
      <w:r w:rsidR="00A50813" w:rsidRPr="0084384B">
        <w:rPr>
          <w:rFonts w:ascii="Times New Roman" w:eastAsia="Times New Roman" w:hAnsi="Times New Roman" w:cs="Times New Roman"/>
          <w:sz w:val="24"/>
          <w:szCs w:val="24"/>
        </w:rPr>
        <w:t xml:space="preserve"> en la planeación, organización, dirección y control de los servicios administrativos, sugiriendo las medidas necesarias para mejorar su funcionamiento.</w:t>
      </w:r>
    </w:p>
    <w:p w14:paraId="7AD7BB6E" w14:textId="03127522" w:rsidR="00A50813" w:rsidRPr="0084384B" w:rsidRDefault="000A4282" w:rsidP="00A50813">
      <w:pPr>
        <w:spacing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Mejora </w:t>
      </w:r>
      <w:r w:rsidR="00A50813" w:rsidRPr="0084384B">
        <w:rPr>
          <w:rFonts w:ascii="Times New Roman" w:eastAsia="Times New Roman" w:hAnsi="Times New Roman" w:cs="Times New Roman"/>
          <w:sz w:val="24"/>
          <w:szCs w:val="24"/>
        </w:rPr>
        <w:t>los recursos humanos, financieros y materiales, por medio de la aplicación de las técnicas administrativas adecuadas a las circunstancias y a las necesidades de la empresa.</w:t>
      </w:r>
    </w:p>
    <w:p w14:paraId="413E70C8"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Atender los alineamientos e instructivos de operación, establecidos por las demás dependencias.</w:t>
      </w:r>
    </w:p>
    <w:p w14:paraId="13799262"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lastRenderedPageBreak/>
        <w:t>Participar en la elaboración y actualización de los manuales de organización y procedimientos del área administrativa y apoyar a las otras áreas que lo requieran.</w:t>
      </w:r>
    </w:p>
    <w:p w14:paraId="39F17864"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b/>
          <w:bCs/>
          <w:sz w:val="24"/>
          <w:szCs w:val="24"/>
        </w:rPr>
        <w:t xml:space="preserve">Asistente administrativa: </w:t>
      </w:r>
      <w:r w:rsidRPr="0084384B">
        <w:rPr>
          <w:rFonts w:ascii="Times New Roman" w:eastAsia="Times New Roman" w:hAnsi="Times New Roman" w:cs="Times New Roman"/>
          <w:sz w:val="24"/>
          <w:szCs w:val="24"/>
        </w:rPr>
        <w:t>Es quien contribuye al eficaz funcionamiento de la empresa mediante su trabajo discreto, ordenado y metódico, resuelve los asuntos de trámites y custodia de los documentos como ordenes de producción, contratos y pólizas.</w:t>
      </w:r>
    </w:p>
    <w:p w14:paraId="7FA47668"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b/>
          <w:bCs/>
          <w:sz w:val="24"/>
          <w:szCs w:val="24"/>
        </w:rPr>
        <w:t xml:space="preserve">Director de operaciones: </w:t>
      </w:r>
      <w:r w:rsidRPr="0084384B">
        <w:rPr>
          <w:rFonts w:ascii="Times New Roman" w:eastAsia="Times New Roman" w:hAnsi="Times New Roman" w:cs="Times New Roman"/>
          <w:sz w:val="24"/>
          <w:szCs w:val="24"/>
        </w:rPr>
        <w:t>es el encargado de diseñar la estrategia de producción. Sus funciones consisten en planear, dirigir y controlar los recursos físicos y los procesos de producción, suministro de materiales, desarrollo de proveedores, logística de producción y entregas, desarrollo de productos de la compañía, coordinar la información y planeación de todo el proceso logístico de producción, administración del personal, estrategia y visión de largo plazo.</w:t>
      </w:r>
    </w:p>
    <w:p w14:paraId="635F6B11"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b/>
          <w:bCs/>
          <w:sz w:val="24"/>
          <w:szCs w:val="24"/>
        </w:rPr>
        <w:t xml:space="preserve">Jefe de producción: </w:t>
      </w:r>
      <w:r w:rsidRPr="0084384B">
        <w:rPr>
          <w:rFonts w:ascii="Times New Roman" w:eastAsia="Times New Roman" w:hAnsi="Times New Roman" w:cs="Times New Roman"/>
          <w:sz w:val="24"/>
          <w:szCs w:val="24"/>
        </w:rPr>
        <w:t xml:space="preserve">es el encargado de coordinar y supervisar las labores dentro de la planta de producción, para que se opere de la mejor manera. </w:t>
      </w:r>
    </w:p>
    <w:p w14:paraId="5E9B4B9B"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Tiene a su cargo personal involucrado los procesos de encerado y pintura, vaciado, ensamble, acabado y montaje. Además, se encarga de atender las reparaciones y coordinar las respectivas cotizaciones con el área comercial.</w:t>
      </w:r>
    </w:p>
    <w:p w14:paraId="06B070C0"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 xml:space="preserve">Diligencia el programador de producción, </w:t>
      </w:r>
      <w:proofErr w:type="gramStart"/>
      <w:r w:rsidRPr="0084384B">
        <w:rPr>
          <w:rFonts w:ascii="Times New Roman" w:eastAsia="Times New Roman" w:hAnsi="Times New Roman" w:cs="Times New Roman"/>
          <w:sz w:val="24"/>
          <w:szCs w:val="24"/>
        </w:rPr>
        <w:t>de acuerdo a</w:t>
      </w:r>
      <w:proofErr w:type="gramEnd"/>
      <w:r w:rsidRPr="0084384B">
        <w:rPr>
          <w:rFonts w:ascii="Times New Roman" w:eastAsia="Times New Roman" w:hAnsi="Times New Roman" w:cs="Times New Roman"/>
          <w:sz w:val="24"/>
          <w:szCs w:val="24"/>
        </w:rPr>
        <w:t xml:space="preserve"> las órdenes de producción activas en el momento.</w:t>
      </w:r>
    </w:p>
    <w:p w14:paraId="31A84686" w14:textId="213E80DB"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b/>
          <w:bCs/>
          <w:sz w:val="24"/>
          <w:szCs w:val="24"/>
        </w:rPr>
        <w:t xml:space="preserve">Acabador: </w:t>
      </w:r>
      <w:r w:rsidRPr="0084384B">
        <w:rPr>
          <w:rFonts w:ascii="Times New Roman" w:eastAsia="Times New Roman" w:hAnsi="Times New Roman" w:cs="Times New Roman"/>
          <w:sz w:val="24"/>
          <w:szCs w:val="24"/>
        </w:rPr>
        <w:t>es quien lleva a cabo el desarrollo de los productos.</w:t>
      </w:r>
    </w:p>
    <w:p w14:paraId="1FA64B70" w14:textId="77777777" w:rsidR="00A50813" w:rsidRPr="0084384B" w:rsidRDefault="00A50813" w:rsidP="00A50813">
      <w:pPr>
        <w:pStyle w:val="Prrafodelista"/>
        <w:numPr>
          <w:ilvl w:val="0"/>
          <w:numId w:val="3"/>
        </w:numPr>
        <w:spacing w:line="360" w:lineRule="auto"/>
        <w:jc w:val="center"/>
        <w:rPr>
          <w:rFonts w:ascii="Times New Roman" w:eastAsiaTheme="minorEastAsia" w:hAnsi="Times New Roman" w:cs="Times New Roman"/>
          <w:b/>
          <w:bCs/>
          <w:sz w:val="24"/>
          <w:szCs w:val="24"/>
        </w:rPr>
      </w:pPr>
      <w:r w:rsidRPr="0084384B">
        <w:rPr>
          <w:rFonts w:ascii="Times New Roman" w:eastAsia="Times New Roman" w:hAnsi="Times New Roman" w:cs="Times New Roman"/>
          <w:b/>
          <w:bCs/>
          <w:sz w:val="24"/>
          <w:szCs w:val="24"/>
        </w:rPr>
        <w:t>Relaciones</w:t>
      </w:r>
    </w:p>
    <w:p w14:paraId="49A8C979" w14:textId="77777777" w:rsidR="00A50813" w:rsidRPr="0084384B" w:rsidRDefault="00A50813" w:rsidP="00A50813">
      <w:pPr>
        <w:spacing w:line="360" w:lineRule="auto"/>
        <w:ind w:firstLine="708"/>
        <w:jc w:val="both"/>
        <w:rPr>
          <w:rFonts w:ascii="Times New Roman" w:eastAsia="Times New Roman" w:hAnsi="Times New Roman" w:cs="Times New Roman"/>
          <w:color w:val="FF0000"/>
          <w:sz w:val="24"/>
          <w:szCs w:val="24"/>
        </w:rPr>
      </w:pPr>
      <w:r w:rsidRPr="0084384B">
        <w:rPr>
          <w:rFonts w:ascii="Times New Roman" w:eastAsia="Times New Roman" w:hAnsi="Times New Roman" w:cs="Times New Roman"/>
          <w:sz w:val="24"/>
          <w:szCs w:val="24"/>
        </w:rPr>
        <w:t xml:space="preserve">Todas las áreas de la empresa están estrictamente relacionadas con el área de producción, ya que todos los procesos se basan en la fabricación e instalación de los productos. Las funciones de cada </w:t>
      </w:r>
    </w:p>
    <w:p w14:paraId="6B46133A" w14:textId="77777777" w:rsidR="00A50813" w:rsidRPr="0084384B" w:rsidRDefault="00A50813" w:rsidP="00A50813">
      <w:pPr>
        <w:spacing w:line="360" w:lineRule="auto"/>
        <w:ind w:firstLine="708"/>
        <w:jc w:val="both"/>
        <w:rPr>
          <w:rFonts w:ascii="Times New Roman" w:hAnsi="Times New Roman" w:cs="Times New Roman"/>
          <w:sz w:val="24"/>
          <w:szCs w:val="24"/>
        </w:rPr>
      </w:pPr>
      <w:r w:rsidRPr="0084384B">
        <w:rPr>
          <w:rFonts w:ascii="Times New Roman" w:eastAsia="Times New Roman" w:hAnsi="Times New Roman" w:cs="Times New Roman"/>
          <w:sz w:val="24"/>
          <w:szCs w:val="24"/>
        </w:rPr>
        <w:t>El gerente administrativo es el encargado del mejoramiento de los procesos de producción por medio de evaluaciones realizadas.</w:t>
      </w:r>
    </w:p>
    <w:p w14:paraId="7A5C83F7" w14:textId="77777777" w:rsidR="00A50813" w:rsidRPr="0084384B" w:rsidRDefault="00A50813" w:rsidP="00A50813">
      <w:pPr>
        <w:spacing w:line="360" w:lineRule="auto"/>
        <w:ind w:firstLine="708"/>
        <w:jc w:val="both"/>
        <w:rPr>
          <w:rFonts w:ascii="Times New Roman" w:hAnsi="Times New Roman" w:cs="Times New Roman"/>
          <w:sz w:val="24"/>
          <w:szCs w:val="24"/>
        </w:rPr>
      </w:pPr>
      <w:r w:rsidRPr="0084384B">
        <w:rPr>
          <w:rFonts w:ascii="Times New Roman" w:eastAsia="Times New Roman" w:hAnsi="Times New Roman" w:cs="Times New Roman"/>
          <w:sz w:val="24"/>
          <w:szCs w:val="24"/>
        </w:rPr>
        <w:lastRenderedPageBreak/>
        <w:t>El director administrativo y financiero se encarga de dirigir de manera eficiente los recursos humanos, que se encarga de maximizar y organizar el desempeño de los funcionarios con el fin de mejorar el proceso de producción.</w:t>
      </w:r>
    </w:p>
    <w:p w14:paraId="4A3F8A26" w14:textId="77777777" w:rsidR="00A50813" w:rsidRPr="0084384B" w:rsidRDefault="00A50813" w:rsidP="00A50813">
      <w:pPr>
        <w:spacing w:line="360" w:lineRule="auto"/>
        <w:ind w:firstLine="708"/>
        <w:jc w:val="both"/>
        <w:rPr>
          <w:rFonts w:ascii="Times New Roman" w:hAnsi="Times New Roman" w:cs="Times New Roman"/>
          <w:sz w:val="24"/>
          <w:szCs w:val="24"/>
        </w:rPr>
      </w:pPr>
      <w:r w:rsidRPr="0084384B">
        <w:rPr>
          <w:rFonts w:ascii="Times New Roman" w:eastAsia="Times New Roman" w:hAnsi="Times New Roman" w:cs="Times New Roman"/>
          <w:sz w:val="24"/>
          <w:szCs w:val="24"/>
        </w:rPr>
        <w:t>El asistente administrativo se encarga de hacer las ordenes de las materias primas con las especificaciones correctas para la elaboración de los productos y de la coordinación de los tiempos para no atrasar la producción.</w:t>
      </w:r>
    </w:p>
    <w:p w14:paraId="02A3B18B" w14:textId="77777777" w:rsidR="00A50813" w:rsidRPr="0084384B" w:rsidRDefault="00A50813" w:rsidP="00A50813">
      <w:pPr>
        <w:spacing w:line="360" w:lineRule="auto"/>
        <w:ind w:firstLine="708"/>
        <w:jc w:val="both"/>
        <w:rPr>
          <w:rFonts w:ascii="Times New Roman" w:hAnsi="Times New Roman" w:cs="Times New Roman"/>
          <w:sz w:val="24"/>
          <w:szCs w:val="24"/>
        </w:rPr>
      </w:pPr>
      <w:r w:rsidRPr="0084384B">
        <w:rPr>
          <w:rFonts w:ascii="Times New Roman" w:eastAsia="Times New Roman" w:hAnsi="Times New Roman" w:cs="Times New Roman"/>
          <w:sz w:val="24"/>
          <w:szCs w:val="24"/>
        </w:rPr>
        <w:t>El director de operaciones es el encargado de la planificación, dirección y control de toda el área de producción, también se hace cargo del proceso logístico de producción y de la administración del personal.</w:t>
      </w:r>
    </w:p>
    <w:p w14:paraId="5CDEDDE3" w14:textId="77777777" w:rsidR="00A50813" w:rsidRPr="0084384B" w:rsidRDefault="00A50813" w:rsidP="00A50813">
      <w:pPr>
        <w:spacing w:line="360" w:lineRule="auto"/>
        <w:ind w:firstLine="708"/>
        <w:jc w:val="both"/>
        <w:rPr>
          <w:rFonts w:ascii="Times New Roman" w:hAnsi="Times New Roman" w:cs="Times New Roman"/>
          <w:sz w:val="24"/>
          <w:szCs w:val="24"/>
        </w:rPr>
      </w:pPr>
      <w:r w:rsidRPr="0084384B">
        <w:rPr>
          <w:rFonts w:ascii="Times New Roman" w:eastAsia="Times New Roman" w:hAnsi="Times New Roman" w:cs="Times New Roman"/>
          <w:sz w:val="24"/>
          <w:szCs w:val="24"/>
        </w:rPr>
        <w:t>El jefe de producción es el encargado de coordinar y supervisar las labores dentro de la planta de producción.</w:t>
      </w:r>
    </w:p>
    <w:p w14:paraId="4987E95F" w14:textId="7D4C33C4" w:rsidR="00A50813" w:rsidRPr="00A50813" w:rsidRDefault="00A50813" w:rsidP="00A50813">
      <w:pPr>
        <w:spacing w:line="360" w:lineRule="auto"/>
        <w:ind w:firstLine="708"/>
        <w:jc w:val="both"/>
        <w:rPr>
          <w:rFonts w:ascii="Times New Roman" w:hAnsi="Times New Roman" w:cs="Times New Roman"/>
          <w:sz w:val="24"/>
          <w:szCs w:val="24"/>
        </w:rPr>
      </w:pPr>
      <w:r w:rsidRPr="0084384B">
        <w:rPr>
          <w:rFonts w:ascii="Times New Roman" w:eastAsia="Times New Roman" w:hAnsi="Times New Roman" w:cs="Times New Roman"/>
          <w:sz w:val="24"/>
          <w:szCs w:val="24"/>
        </w:rPr>
        <w:t>El acabador es la persona encargada del desarrollo de productos.</w:t>
      </w:r>
    </w:p>
    <w:p w14:paraId="7E10ACF6" w14:textId="77777777" w:rsidR="00A50813" w:rsidRPr="0084384B" w:rsidRDefault="00A50813" w:rsidP="00A50813">
      <w:pPr>
        <w:pStyle w:val="Prrafodelista"/>
        <w:numPr>
          <w:ilvl w:val="0"/>
          <w:numId w:val="3"/>
        </w:numPr>
        <w:spacing w:line="360" w:lineRule="auto"/>
        <w:jc w:val="center"/>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Productos y servicios</w:t>
      </w:r>
    </w:p>
    <w:p w14:paraId="2F72EE57" w14:textId="77777777" w:rsidR="00823DC1"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b/>
          <w:bCs/>
          <w:sz w:val="24"/>
          <w:szCs w:val="24"/>
        </w:rPr>
        <w:t>Publifibra S.A</w:t>
      </w:r>
      <w:r w:rsidRPr="0084384B">
        <w:rPr>
          <w:rFonts w:ascii="Times New Roman" w:eastAsia="Times New Roman" w:hAnsi="Times New Roman" w:cs="Times New Roman"/>
          <w:sz w:val="24"/>
          <w:szCs w:val="24"/>
        </w:rPr>
        <w:t xml:space="preserve"> tiene tres líneas básicas de prestaciones: </w:t>
      </w:r>
    </w:p>
    <w:p w14:paraId="64AC06C2" w14:textId="1780CF7F" w:rsidR="00823DC1" w:rsidRDefault="00823DC1" w:rsidP="00823DC1">
      <w:pPr>
        <w:pStyle w:val="Prrafodelista"/>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00A50813" w:rsidRPr="00823DC1">
        <w:rPr>
          <w:rFonts w:ascii="Times New Roman" w:eastAsia="Times New Roman" w:hAnsi="Times New Roman" w:cs="Times New Roman"/>
          <w:sz w:val="24"/>
          <w:szCs w:val="24"/>
        </w:rPr>
        <w:t xml:space="preserve">ínea de construcción, que está dedicada a elaboración de productos y servicios necesarios en las obras arquitectónicas, como conductos o shuts, tanques de almacenamiento, pozos sépticos, instalación de los respectivos productos, impermeabilización y revestimientos. </w:t>
      </w:r>
    </w:p>
    <w:p w14:paraId="037B6D50" w14:textId="4CD90830" w:rsidR="00823DC1" w:rsidRDefault="00823DC1" w:rsidP="00823DC1">
      <w:pPr>
        <w:pStyle w:val="Prrafodelista"/>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w:t>
      </w:r>
      <w:r w:rsidR="00A50813" w:rsidRPr="00823DC1">
        <w:rPr>
          <w:rFonts w:ascii="Times New Roman" w:eastAsia="Times New Roman" w:hAnsi="Times New Roman" w:cs="Times New Roman"/>
          <w:sz w:val="24"/>
          <w:szCs w:val="24"/>
        </w:rPr>
        <w:t xml:space="preserve"> fabricación de furgones y mantenimiento de estos. </w:t>
      </w:r>
    </w:p>
    <w:p w14:paraId="3389C61C" w14:textId="4DE24C4A" w:rsidR="00A50813" w:rsidRPr="00823DC1" w:rsidRDefault="00823DC1" w:rsidP="00823DC1">
      <w:pPr>
        <w:pStyle w:val="Prrafodelista"/>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A50813" w:rsidRPr="00823DC1">
        <w:rPr>
          <w:rFonts w:ascii="Times New Roman" w:eastAsia="Times New Roman" w:hAnsi="Times New Roman" w:cs="Times New Roman"/>
          <w:sz w:val="24"/>
          <w:szCs w:val="24"/>
        </w:rPr>
        <w:t>royectos especiales, que se dedica al desarrollo de productos específicos pedidos.</w:t>
      </w:r>
    </w:p>
    <w:p w14:paraId="4781FD32" w14:textId="77777777" w:rsidR="00A50813" w:rsidRPr="0084384B" w:rsidRDefault="00A50813" w:rsidP="00A50813">
      <w:pPr>
        <w:pStyle w:val="Prrafodelista"/>
        <w:numPr>
          <w:ilvl w:val="0"/>
          <w:numId w:val="3"/>
        </w:numPr>
        <w:spacing w:line="360" w:lineRule="auto"/>
        <w:jc w:val="center"/>
        <w:rPr>
          <w:rFonts w:ascii="Times New Roman" w:eastAsiaTheme="minorEastAsia" w:hAnsi="Times New Roman" w:cs="Times New Roman"/>
          <w:b/>
          <w:bCs/>
          <w:sz w:val="24"/>
          <w:szCs w:val="24"/>
        </w:rPr>
      </w:pPr>
      <w:r w:rsidRPr="0084384B">
        <w:rPr>
          <w:rFonts w:ascii="Times New Roman" w:eastAsia="Times New Roman" w:hAnsi="Times New Roman" w:cs="Times New Roman"/>
          <w:b/>
          <w:bCs/>
          <w:sz w:val="24"/>
          <w:szCs w:val="24"/>
        </w:rPr>
        <w:t>Proceso productivo</w:t>
      </w:r>
    </w:p>
    <w:p w14:paraId="60DB4143" w14:textId="77777777"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El proceso es el mismo para los furgones, solo cambia el molde en el que se realiza la construcción ya que el furgón puede ser pedido para 1, 1.2, 2 y 2.2 toneladas. Consta de la fabricación de cinco partes y ensamble de estas. Podremos observar el paso a paso de la fabricación de estos:</w:t>
      </w:r>
    </w:p>
    <w:p w14:paraId="5663A49E" w14:textId="77777777" w:rsidR="00A50813" w:rsidRPr="0084384B" w:rsidRDefault="00A50813" w:rsidP="00A50813">
      <w:pPr>
        <w:pStyle w:val="Prrafodelista"/>
        <w:numPr>
          <w:ilvl w:val="0"/>
          <w:numId w:val="1"/>
        </w:numPr>
        <w:spacing w:line="360" w:lineRule="auto"/>
        <w:jc w:val="both"/>
        <w:rPr>
          <w:rFonts w:ascii="Times New Roman" w:eastAsiaTheme="minorEastAsia" w:hAnsi="Times New Roman" w:cs="Times New Roman"/>
          <w:sz w:val="24"/>
          <w:szCs w:val="24"/>
        </w:rPr>
      </w:pPr>
      <w:r w:rsidRPr="0084384B">
        <w:rPr>
          <w:rFonts w:ascii="Times New Roman" w:eastAsia="Times New Roman" w:hAnsi="Times New Roman" w:cs="Times New Roman"/>
          <w:b/>
          <w:bCs/>
          <w:sz w:val="24"/>
          <w:szCs w:val="24"/>
        </w:rPr>
        <w:t>Preparación de los moldes:</w:t>
      </w:r>
    </w:p>
    <w:p w14:paraId="47AF3636"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Verificar molde</w:t>
      </w:r>
    </w:p>
    <w:p w14:paraId="27BF9647"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lastRenderedPageBreak/>
        <w:t>Colocar molde sobre 4 canecas.</w:t>
      </w:r>
    </w:p>
    <w:p w14:paraId="7BF4E167"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 xml:space="preserve"> Limpiar con manguera de aire para eliminar material particulado y los residuos de estopa.</w:t>
      </w:r>
    </w:p>
    <w:p w14:paraId="7C7834C9"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 xml:space="preserve"> Encerar el molde con ayuda de una estopa</w:t>
      </w:r>
    </w:p>
    <w:p w14:paraId="2A8DF357" w14:textId="77777777" w:rsidR="00A50813" w:rsidRPr="0084384B" w:rsidRDefault="00A50813" w:rsidP="00A50813">
      <w:pPr>
        <w:pStyle w:val="Prrafodelista"/>
        <w:numPr>
          <w:ilvl w:val="2"/>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Aplicar cera con primera estopa frotando en círculos.</w:t>
      </w:r>
    </w:p>
    <w:p w14:paraId="22BD0EDF" w14:textId="77777777" w:rsidR="00A50813" w:rsidRPr="0084384B" w:rsidRDefault="00A50813" w:rsidP="00A50813">
      <w:pPr>
        <w:pStyle w:val="Prrafodelista"/>
        <w:numPr>
          <w:ilvl w:val="2"/>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Retirar cera con segunda estopa frotando en círculos.</w:t>
      </w:r>
    </w:p>
    <w:p w14:paraId="49F058AD" w14:textId="77777777" w:rsidR="00A50813" w:rsidRPr="0084384B" w:rsidRDefault="00A50813" w:rsidP="00A50813">
      <w:pPr>
        <w:pStyle w:val="Prrafodelista"/>
        <w:numPr>
          <w:ilvl w:val="2"/>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Brillar con tercera estopa.</w:t>
      </w:r>
    </w:p>
    <w:p w14:paraId="2486D29F"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 xml:space="preserve"> Llevar a zona de Gel-</w:t>
      </w:r>
      <w:proofErr w:type="spellStart"/>
      <w:r w:rsidRPr="0084384B">
        <w:rPr>
          <w:rFonts w:ascii="Times New Roman" w:eastAsia="Times New Roman" w:hAnsi="Times New Roman" w:cs="Times New Roman"/>
          <w:sz w:val="24"/>
          <w:szCs w:val="24"/>
        </w:rPr>
        <w:t>Coat</w:t>
      </w:r>
      <w:proofErr w:type="spellEnd"/>
      <w:r w:rsidRPr="0084384B">
        <w:rPr>
          <w:rFonts w:ascii="Times New Roman" w:eastAsia="Times New Roman" w:hAnsi="Times New Roman" w:cs="Times New Roman"/>
          <w:sz w:val="24"/>
          <w:szCs w:val="24"/>
        </w:rPr>
        <w:t>.</w:t>
      </w:r>
    </w:p>
    <w:p w14:paraId="634AD535" w14:textId="77777777" w:rsidR="00A50813" w:rsidRPr="0084384B" w:rsidRDefault="00A50813" w:rsidP="00A50813">
      <w:pPr>
        <w:pStyle w:val="Prrafodelista"/>
        <w:numPr>
          <w:ilvl w:val="0"/>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b/>
          <w:bCs/>
          <w:sz w:val="24"/>
          <w:szCs w:val="24"/>
        </w:rPr>
        <w:t>Gel-</w:t>
      </w:r>
      <w:proofErr w:type="spellStart"/>
      <w:r w:rsidRPr="0084384B">
        <w:rPr>
          <w:rFonts w:ascii="Times New Roman" w:eastAsia="Times New Roman" w:hAnsi="Times New Roman" w:cs="Times New Roman"/>
          <w:b/>
          <w:bCs/>
          <w:sz w:val="24"/>
          <w:szCs w:val="24"/>
        </w:rPr>
        <w:t>Coat</w:t>
      </w:r>
      <w:proofErr w:type="spellEnd"/>
      <w:r w:rsidRPr="0084384B">
        <w:rPr>
          <w:rFonts w:ascii="Times New Roman" w:eastAsia="Times New Roman" w:hAnsi="Times New Roman" w:cs="Times New Roman"/>
          <w:b/>
          <w:bCs/>
          <w:sz w:val="24"/>
          <w:szCs w:val="24"/>
        </w:rPr>
        <w:t>:</w:t>
      </w:r>
    </w:p>
    <w:p w14:paraId="48E23BFA"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 xml:space="preserve"> Se pinta el molde con una pistola de aspersión.</w:t>
      </w:r>
    </w:p>
    <w:p w14:paraId="2A23CAFA"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 xml:space="preserve"> Se espera de una a dos horas dependiendo de la pieza.</w:t>
      </w:r>
    </w:p>
    <w:p w14:paraId="3A2E948A" w14:textId="77777777" w:rsidR="00A50813" w:rsidRPr="0084384B" w:rsidRDefault="00A50813" w:rsidP="00A50813">
      <w:pPr>
        <w:pStyle w:val="Prrafodelista"/>
        <w:numPr>
          <w:ilvl w:val="0"/>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b/>
          <w:bCs/>
          <w:sz w:val="24"/>
          <w:szCs w:val="24"/>
        </w:rPr>
        <w:t>Laminación:</w:t>
      </w:r>
    </w:p>
    <w:p w14:paraId="2805430F"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b/>
          <w:bCs/>
          <w:sz w:val="24"/>
          <w:szCs w:val="24"/>
        </w:rPr>
        <w:t xml:space="preserve"> </w:t>
      </w:r>
      <w:r w:rsidRPr="0084384B">
        <w:rPr>
          <w:rFonts w:ascii="Times New Roman" w:eastAsia="Times New Roman" w:hAnsi="Times New Roman" w:cs="Times New Roman"/>
          <w:sz w:val="24"/>
          <w:szCs w:val="24"/>
        </w:rPr>
        <w:t>Vaciar la fibra de vidrio con una máquina de aspersión.</w:t>
      </w:r>
    </w:p>
    <w:p w14:paraId="6CEA5084"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 xml:space="preserve"> </w:t>
      </w:r>
      <w:proofErr w:type="spellStart"/>
      <w:r w:rsidRPr="0084384B">
        <w:rPr>
          <w:rFonts w:ascii="Times New Roman" w:eastAsia="Times New Roman" w:hAnsi="Times New Roman" w:cs="Times New Roman"/>
          <w:sz w:val="24"/>
          <w:szCs w:val="24"/>
        </w:rPr>
        <w:t>Rodillar</w:t>
      </w:r>
      <w:proofErr w:type="spellEnd"/>
      <w:r w:rsidRPr="0084384B">
        <w:rPr>
          <w:rFonts w:ascii="Times New Roman" w:eastAsia="Times New Roman" w:hAnsi="Times New Roman" w:cs="Times New Roman"/>
          <w:sz w:val="24"/>
          <w:szCs w:val="24"/>
        </w:rPr>
        <w:t xml:space="preserve"> para asentar bien la fibra de vidrio y no quede espacios con aire.</w:t>
      </w:r>
    </w:p>
    <w:p w14:paraId="741FCF63"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 xml:space="preserve"> Esperar veinticuatro horas para que se cure bien.</w:t>
      </w:r>
    </w:p>
    <w:p w14:paraId="0363F77D"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 xml:space="preserve"> Llevar a zona de ensamble.</w:t>
      </w:r>
    </w:p>
    <w:p w14:paraId="2D1A26E4" w14:textId="77777777" w:rsidR="00A50813" w:rsidRPr="0084384B" w:rsidRDefault="00A50813" w:rsidP="00A50813">
      <w:pPr>
        <w:pStyle w:val="Prrafodelista"/>
        <w:numPr>
          <w:ilvl w:val="0"/>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b/>
          <w:bCs/>
          <w:sz w:val="24"/>
          <w:szCs w:val="24"/>
        </w:rPr>
        <w:t>Ensamble:</w:t>
      </w:r>
    </w:p>
    <w:p w14:paraId="5F52C04F"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b/>
          <w:bCs/>
          <w:sz w:val="24"/>
          <w:szCs w:val="24"/>
        </w:rPr>
        <w:t xml:space="preserve"> </w:t>
      </w:r>
      <w:r w:rsidRPr="0084384B">
        <w:rPr>
          <w:rFonts w:ascii="Times New Roman" w:eastAsia="Times New Roman" w:hAnsi="Times New Roman" w:cs="Times New Roman"/>
          <w:sz w:val="24"/>
          <w:szCs w:val="24"/>
        </w:rPr>
        <w:t>Pegado de piezas con tornillos hasta formar el cajón.</w:t>
      </w:r>
    </w:p>
    <w:p w14:paraId="04A87B7B" w14:textId="77777777" w:rsidR="00A50813" w:rsidRPr="0084384B" w:rsidRDefault="00A50813" w:rsidP="00A50813">
      <w:pPr>
        <w:pStyle w:val="Prrafodelista"/>
        <w:numPr>
          <w:ilvl w:val="2"/>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Sellado interior.</w:t>
      </w:r>
    </w:p>
    <w:p w14:paraId="4E95DCEC" w14:textId="77777777" w:rsidR="00A50813" w:rsidRPr="0084384B" w:rsidRDefault="00A50813" w:rsidP="00A50813">
      <w:pPr>
        <w:pStyle w:val="Prrafodelista"/>
        <w:numPr>
          <w:ilvl w:val="0"/>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b/>
          <w:bCs/>
          <w:sz w:val="24"/>
          <w:szCs w:val="24"/>
        </w:rPr>
        <w:t>Montaje:</w:t>
      </w:r>
    </w:p>
    <w:p w14:paraId="66492F43" w14:textId="77777777" w:rsidR="00A50813" w:rsidRPr="0084384B"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b/>
          <w:bCs/>
          <w:sz w:val="24"/>
          <w:szCs w:val="24"/>
        </w:rPr>
        <w:t xml:space="preserve"> </w:t>
      </w:r>
      <w:r w:rsidRPr="0084384B">
        <w:rPr>
          <w:rFonts w:ascii="Times New Roman" w:eastAsia="Times New Roman" w:hAnsi="Times New Roman" w:cs="Times New Roman"/>
          <w:sz w:val="24"/>
          <w:szCs w:val="24"/>
        </w:rPr>
        <w:t xml:space="preserve">Montar el cajón sobre el chasis </w:t>
      </w:r>
    </w:p>
    <w:p w14:paraId="646C9D7F" w14:textId="136E243D" w:rsidR="00A50813" w:rsidRPr="00A50813" w:rsidRDefault="00A50813" w:rsidP="00A50813">
      <w:pPr>
        <w:pStyle w:val="Prrafodelista"/>
        <w:numPr>
          <w:ilvl w:val="1"/>
          <w:numId w:val="1"/>
        </w:numPr>
        <w:spacing w:line="360" w:lineRule="auto"/>
        <w:jc w:val="both"/>
        <w:rPr>
          <w:rFonts w:ascii="Times New Roman" w:hAnsi="Times New Roman" w:cs="Times New Roman"/>
          <w:sz w:val="24"/>
          <w:szCs w:val="24"/>
        </w:rPr>
      </w:pPr>
      <w:r w:rsidRPr="0084384B">
        <w:rPr>
          <w:rFonts w:ascii="Times New Roman" w:eastAsia="Times New Roman" w:hAnsi="Times New Roman" w:cs="Times New Roman"/>
          <w:sz w:val="24"/>
          <w:szCs w:val="24"/>
        </w:rPr>
        <w:t xml:space="preserve"> Instalación de accesorios como chapas, bisagras, empaque, etc</w:t>
      </w:r>
      <w:r>
        <w:rPr>
          <w:rFonts w:ascii="Times New Roman" w:eastAsia="Times New Roman" w:hAnsi="Times New Roman" w:cs="Times New Roman"/>
          <w:sz w:val="24"/>
          <w:szCs w:val="24"/>
        </w:rPr>
        <w:t>.</w:t>
      </w:r>
    </w:p>
    <w:p w14:paraId="35E309B3" w14:textId="77777777" w:rsidR="00A50813" w:rsidRPr="0084384B" w:rsidRDefault="00A50813" w:rsidP="00A50813">
      <w:pPr>
        <w:pStyle w:val="Prrafodelista"/>
        <w:numPr>
          <w:ilvl w:val="0"/>
          <w:numId w:val="3"/>
        </w:numPr>
        <w:spacing w:line="360" w:lineRule="auto"/>
        <w:jc w:val="center"/>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 xml:space="preserve">Sistema de programación </w:t>
      </w:r>
    </w:p>
    <w:p w14:paraId="61F7D578" w14:textId="77777777" w:rsidR="00A50813" w:rsidRPr="0084384B" w:rsidRDefault="00A50813" w:rsidP="00A50813">
      <w:p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Como</w:t>
      </w:r>
      <w:r w:rsidRPr="0084384B">
        <w:rPr>
          <w:rFonts w:ascii="Times New Roman" w:eastAsia="Times New Roman" w:hAnsi="Times New Roman" w:cs="Times New Roman"/>
          <w:b/>
          <w:bCs/>
          <w:sz w:val="24"/>
          <w:szCs w:val="24"/>
        </w:rPr>
        <w:t xml:space="preserve"> Publifibra S.A </w:t>
      </w:r>
      <w:r w:rsidRPr="0084384B">
        <w:rPr>
          <w:rFonts w:ascii="Times New Roman" w:eastAsia="Times New Roman" w:hAnsi="Times New Roman" w:cs="Times New Roman"/>
          <w:sz w:val="24"/>
          <w:szCs w:val="24"/>
        </w:rPr>
        <w:t xml:space="preserve">trabaja bajo órdenes de compra, todas estas tienen su planificación, y como es normal, la empresa busca optimizar la capacidad productiva teniendo en cuenta los inventarios existentes y recursos disponibles, conociendo la demanda prevista, como los productos y cantidades pedidas. Para ellos también es importante tener materia prima reservada, ya que se puede dar el caso de no poder encontrar al hacer la búsqueda del material para emitir la orden de compra. </w:t>
      </w:r>
    </w:p>
    <w:p w14:paraId="7BC53455" w14:textId="77777777" w:rsidR="00A50813" w:rsidRPr="0084384B" w:rsidRDefault="00A50813" w:rsidP="00A50813">
      <w:p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lastRenderedPageBreak/>
        <w:t>Con la línea de construcción deben de tener un compromiso alto y cumplir con normas estipuladas por las instituciones internacionales para proporcionar seguridad.</w:t>
      </w:r>
    </w:p>
    <w:p w14:paraId="5775959E" w14:textId="77777777" w:rsidR="00A50813" w:rsidRPr="0084384B" w:rsidRDefault="00A50813" w:rsidP="00A50813">
      <w:pPr>
        <w:spacing w:line="360" w:lineRule="auto"/>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Para poder cumplir con los requerimientos anteriores, la empresa utiliza la planificación agregada, el plan maestro de producción, planificación y control de inventarios. Finalmente se hace un control de la producción y control de calidad.</w:t>
      </w:r>
    </w:p>
    <w:p w14:paraId="54F9A83D" w14:textId="77777777" w:rsidR="00A50813" w:rsidRPr="0084384B" w:rsidRDefault="00A50813" w:rsidP="00A50813">
      <w:pPr>
        <w:pStyle w:val="Prrafodelista"/>
        <w:numPr>
          <w:ilvl w:val="0"/>
          <w:numId w:val="3"/>
        </w:numPr>
        <w:spacing w:line="360" w:lineRule="auto"/>
        <w:jc w:val="center"/>
        <w:rPr>
          <w:rFonts w:ascii="Times New Roman" w:eastAsia="Times New Roman" w:hAnsi="Times New Roman" w:cs="Times New Roman"/>
          <w:b/>
          <w:bCs/>
          <w:sz w:val="24"/>
          <w:szCs w:val="24"/>
        </w:rPr>
      </w:pPr>
      <w:r w:rsidRPr="0084384B">
        <w:rPr>
          <w:rFonts w:ascii="Times New Roman" w:eastAsia="Times New Roman" w:hAnsi="Times New Roman" w:cs="Times New Roman"/>
          <w:b/>
          <w:bCs/>
          <w:sz w:val="24"/>
          <w:szCs w:val="24"/>
        </w:rPr>
        <w:t>Conclusiones</w:t>
      </w:r>
    </w:p>
    <w:p w14:paraId="08B7FDD6" w14:textId="4774BEFB"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 xml:space="preserve">- </w:t>
      </w:r>
      <w:r w:rsidR="00681D92">
        <w:rPr>
          <w:rFonts w:ascii="Times New Roman" w:eastAsia="Times New Roman" w:hAnsi="Times New Roman" w:cs="Times New Roman"/>
          <w:sz w:val="24"/>
          <w:szCs w:val="24"/>
        </w:rPr>
        <w:t>En cuanto a</w:t>
      </w:r>
      <w:r w:rsidRPr="0084384B">
        <w:rPr>
          <w:rFonts w:ascii="Times New Roman" w:eastAsia="Times New Roman" w:hAnsi="Times New Roman" w:cs="Times New Roman"/>
          <w:sz w:val="24"/>
          <w:szCs w:val="24"/>
        </w:rPr>
        <w:t xml:space="preserve"> los cargos, la empresa tiene un sector administrativo y un sector de producción, que sigue una estructura centralizada, siendo los jefes y directores los puestos de mayor responsabilidad en cada una de sus áreas, a pesar de que es una estructura centraliza comparten una estrecha relación en la elaboración de sus actividades, ya que todos se enfocan en la fabricación e instalación de los productos.</w:t>
      </w:r>
    </w:p>
    <w:p w14:paraId="1591ADC5" w14:textId="2DC3F578" w:rsidR="00A50813" w:rsidRPr="0084384B" w:rsidRDefault="00A50813" w:rsidP="00A50813">
      <w:pPr>
        <w:spacing w:line="360" w:lineRule="auto"/>
        <w:ind w:firstLine="708"/>
        <w:jc w:val="both"/>
        <w:rPr>
          <w:rFonts w:ascii="Times New Roman" w:eastAsia="Times New Roman" w:hAnsi="Times New Roman" w:cs="Times New Roman"/>
          <w:sz w:val="24"/>
          <w:szCs w:val="24"/>
        </w:rPr>
      </w:pPr>
      <w:r w:rsidRPr="0084384B">
        <w:rPr>
          <w:rFonts w:ascii="Times New Roman" w:eastAsia="Times New Roman" w:hAnsi="Times New Roman" w:cs="Times New Roman"/>
          <w:sz w:val="24"/>
          <w:szCs w:val="24"/>
        </w:rPr>
        <w:t xml:space="preserve">- </w:t>
      </w:r>
      <w:r w:rsidR="00681D92">
        <w:rPr>
          <w:rFonts w:ascii="Times New Roman" w:eastAsia="Times New Roman" w:hAnsi="Times New Roman" w:cs="Times New Roman"/>
          <w:sz w:val="24"/>
          <w:szCs w:val="24"/>
        </w:rPr>
        <w:t xml:space="preserve">En el área de </w:t>
      </w:r>
      <w:r w:rsidRPr="0084384B">
        <w:rPr>
          <w:rFonts w:ascii="Times New Roman" w:eastAsia="Times New Roman" w:hAnsi="Times New Roman" w:cs="Times New Roman"/>
          <w:sz w:val="24"/>
          <w:szCs w:val="24"/>
        </w:rPr>
        <w:t>proceso para la elaboración y producción</w:t>
      </w:r>
      <w:r w:rsidR="00DC0B2C">
        <w:rPr>
          <w:rFonts w:ascii="Times New Roman" w:eastAsia="Times New Roman" w:hAnsi="Times New Roman" w:cs="Times New Roman"/>
          <w:sz w:val="24"/>
          <w:szCs w:val="24"/>
        </w:rPr>
        <w:t xml:space="preserve"> </w:t>
      </w:r>
      <w:r w:rsidR="00DC0B2C" w:rsidRPr="0084384B">
        <w:rPr>
          <w:rFonts w:ascii="Times New Roman" w:eastAsia="Times New Roman" w:hAnsi="Times New Roman" w:cs="Times New Roman"/>
          <w:sz w:val="24"/>
          <w:szCs w:val="24"/>
        </w:rPr>
        <w:t>de la furgoneta</w:t>
      </w:r>
      <w:r w:rsidR="00681D92">
        <w:rPr>
          <w:rFonts w:ascii="Times New Roman" w:eastAsia="Times New Roman" w:hAnsi="Times New Roman" w:cs="Times New Roman"/>
          <w:sz w:val="24"/>
          <w:szCs w:val="24"/>
        </w:rPr>
        <w:t>, se puede decir que tiene</w:t>
      </w:r>
      <w:r w:rsidRPr="0084384B">
        <w:rPr>
          <w:rFonts w:ascii="Times New Roman" w:eastAsia="Times New Roman" w:hAnsi="Times New Roman" w:cs="Times New Roman"/>
          <w:sz w:val="24"/>
          <w:szCs w:val="24"/>
        </w:rPr>
        <w:t xml:space="preserve"> orden y una buena estructura, </w:t>
      </w:r>
      <w:r w:rsidR="00DC0B2C">
        <w:rPr>
          <w:rFonts w:ascii="Times New Roman" w:eastAsia="Times New Roman" w:hAnsi="Times New Roman" w:cs="Times New Roman"/>
          <w:sz w:val="24"/>
          <w:szCs w:val="24"/>
        </w:rPr>
        <w:t>el cual ayuda</w:t>
      </w:r>
      <w:r w:rsidRPr="0084384B">
        <w:rPr>
          <w:rFonts w:ascii="Times New Roman" w:eastAsia="Times New Roman" w:hAnsi="Times New Roman" w:cs="Times New Roman"/>
          <w:sz w:val="24"/>
          <w:szCs w:val="24"/>
        </w:rPr>
        <w:t xml:space="preserve"> disminuir posibles errores en la producción y </w:t>
      </w:r>
      <w:r w:rsidR="00DC0B2C">
        <w:rPr>
          <w:rFonts w:ascii="Times New Roman" w:eastAsia="Times New Roman" w:hAnsi="Times New Roman" w:cs="Times New Roman"/>
          <w:sz w:val="24"/>
          <w:szCs w:val="24"/>
        </w:rPr>
        <w:t>a optimizar el</w:t>
      </w:r>
      <w:r w:rsidRPr="0084384B">
        <w:rPr>
          <w:rFonts w:ascii="Times New Roman" w:eastAsia="Times New Roman" w:hAnsi="Times New Roman" w:cs="Times New Roman"/>
          <w:sz w:val="24"/>
          <w:szCs w:val="24"/>
        </w:rPr>
        <w:t xml:space="preserve"> proceso, </w:t>
      </w:r>
      <w:r w:rsidR="00DC0B2C">
        <w:rPr>
          <w:rFonts w:ascii="Times New Roman" w:eastAsia="Times New Roman" w:hAnsi="Times New Roman" w:cs="Times New Roman"/>
          <w:sz w:val="24"/>
          <w:szCs w:val="24"/>
        </w:rPr>
        <w:t xml:space="preserve">haciéndolo más </w:t>
      </w:r>
      <w:r w:rsidRPr="0084384B">
        <w:rPr>
          <w:rFonts w:ascii="Times New Roman" w:eastAsia="Times New Roman" w:hAnsi="Times New Roman" w:cs="Times New Roman"/>
          <w:sz w:val="24"/>
          <w:szCs w:val="24"/>
        </w:rPr>
        <w:t>eficaz y productivo.</w:t>
      </w:r>
    </w:p>
    <w:p w14:paraId="10C42CCB" w14:textId="77777777" w:rsidR="00A50813" w:rsidRPr="0084384B" w:rsidRDefault="00A50813" w:rsidP="00A50813">
      <w:pPr>
        <w:spacing w:line="360" w:lineRule="auto"/>
        <w:jc w:val="both"/>
        <w:rPr>
          <w:rFonts w:ascii="Times New Roman" w:eastAsia="Times New Roman" w:hAnsi="Times New Roman" w:cs="Times New Roman"/>
          <w:b/>
          <w:bCs/>
          <w:sz w:val="24"/>
          <w:szCs w:val="24"/>
        </w:rPr>
      </w:pPr>
    </w:p>
    <w:p w14:paraId="34518620" w14:textId="77777777" w:rsidR="00540CF9" w:rsidRDefault="00540CF9"/>
    <w:sectPr w:rsidR="00540CF9">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F8B6A0" w14:textId="77777777" w:rsidR="008A4173" w:rsidRDefault="008A4173">
      <w:pPr>
        <w:spacing w:after="0" w:line="240" w:lineRule="auto"/>
      </w:pPr>
      <w:r>
        <w:separator/>
      </w:r>
    </w:p>
  </w:endnote>
  <w:endnote w:type="continuationSeparator" w:id="0">
    <w:p w14:paraId="37501080" w14:textId="77777777" w:rsidR="008A4173" w:rsidRDefault="008A4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45"/>
      <w:gridCol w:w="2945"/>
      <w:gridCol w:w="2945"/>
    </w:tblGrid>
    <w:tr w:rsidR="2FF5401F" w14:paraId="1852419E" w14:textId="77777777" w:rsidTr="2FF5401F">
      <w:tc>
        <w:tcPr>
          <w:tcW w:w="2945" w:type="dxa"/>
        </w:tcPr>
        <w:p w14:paraId="30F332DB" w14:textId="77777777" w:rsidR="2FF5401F" w:rsidRDefault="00B369C7" w:rsidP="2FF5401F">
          <w:pPr>
            <w:pStyle w:val="Encabezado"/>
            <w:ind w:left="-115"/>
          </w:pPr>
        </w:p>
      </w:tc>
      <w:tc>
        <w:tcPr>
          <w:tcW w:w="2945" w:type="dxa"/>
        </w:tcPr>
        <w:p w14:paraId="7CF2DB2A" w14:textId="77777777" w:rsidR="2FF5401F" w:rsidRDefault="00B369C7" w:rsidP="2FF5401F">
          <w:pPr>
            <w:pStyle w:val="Encabezado"/>
            <w:jc w:val="center"/>
          </w:pPr>
        </w:p>
      </w:tc>
      <w:tc>
        <w:tcPr>
          <w:tcW w:w="2945" w:type="dxa"/>
        </w:tcPr>
        <w:p w14:paraId="0BCED1C6" w14:textId="77777777" w:rsidR="2FF5401F" w:rsidRDefault="00B369C7" w:rsidP="2FF5401F">
          <w:pPr>
            <w:pStyle w:val="Encabezado"/>
            <w:ind w:right="-115"/>
            <w:jc w:val="right"/>
          </w:pPr>
        </w:p>
      </w:tc>
    </w:tr>
  </w:tbl>
  <w:p w14:paraId="26AC1614" w14:textId="77777777" w:rsidR="2FF5401F" w:rsidRDefault="00B369C7" w:rsidP="2FF5401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475F6A" w14:textId="77777777" w:rsidR="008A4173" w:rsidRDefault="008A4173">
      <w:pPr>
        <w:spacing w:after="0" w:line="240" w:lineRule="auto"/>
      </w:pPr>
      <w:r>
        <w:separator/>
      </w:r>
    </w:p>
  </w:footnote>
  <w:footnote w:type="continuationSeparator" w:id="0">
    <w:p w14:paraId="57F826FE" w14:textId="77777777" w:rsidR="008A4173" w:rsidRDefault="008A41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8C7748"/>
    <w:multiLevelType w:val="hybridMultilevel"/>
    <w:tmpl w:val="B502B4DE"/>
    <w:lvl w:ilvl="0" w:tplc="4D54FB3E">
      <w:start w:val="1"/>
      <w:numFmt w:val="bullet"/>
      <w:lvlText w:val="·"/>
      <w:lvlJc w:val="left"/>
      <w:pPr>
        <w:ind w:left="720" w:hanging="360"/>
      </w:pPr>
      <w:rPr>
        <w:rFonts w:ascii="Symbol" w:hAnsi="Symbol" w:hint="default"/>
      </w:rPr>
    </w:lvl>
    <w:lvl w:ilvl="1" w:tplc="12E09662">
      <w:start w:val="1"/>
      <w:numFmt w:val="bullet"/>
      <w:lvlText w:val="o"/>
      <w:lvlJc w:val="left"/>
      <w:pPr>
        <w:ind w:left="1440" w:hanging="360"/>
      </w:pPr>
      <w:rPr>
        <w:rFonts w:ascii="Courier New" w:hAnsi="Courier New" w:hint="default"/>
      </w:rPr>
    </w:lvl>
    <w:lvl w:ilvl="2" w:tplc="CE94A78E">
      <w:start w:val="1"/>
      <w:numFmt w:val="bullet"/>
      <w:lvlText w:val=""/>
      <w:lvlJc w:val="left"/>
      <w:pPr>
        <w:ind w:left="2160" w:hanging="360"/>
      </w:pPr>
      <w:rPr>
        <w:rFonts w:ascii="Wingdings" w:hAnsi="Wingdings" w:hint="default"/>
      </w:rPr>
    </w:lvl>
    <w:lvl w:ilvl="3" w:tplc="A79A4456">
      <w:start w:val="1"/>
      <w:numFmt w:val="bullet"/>
      <w:lvlText w:val=""/>
      <w:lvlJc w:val="left"/>
      <w:pPr>
        <w:ind w:left="2880" w:hanging="360"/>
      </w:pPr>
      <w:rPr>
        <w:rFonts w:ascii="Symbol" w:hAnsi="Symbol" w:hint="default"/>
      </w:rPr>
    </w:lvl>
    <w:lvl w:ilvl="4" w:tplc="132CFB50">
      <w:start w:val="1"/>
      <w:numFmt w:val="bullet"/>
      <w:lvlText w:val="o"/>
      <w:lvlJc w:val="left"/>
      <w:pPr>
        <w:ind w:left="3600" w:hanging="360"/>
      </w:pPr>
      <w:rPr>
        <w:rFonts w:ascii="Courier New" w:hAnsi="Courier New" w:hint="default"/>
      </w:rPr>
    </w:lvl>
    <w:lvl w:ilvl="5" w:tplc="E57C6A5E">
      <w:start w:val="1"/>
      <w:numFmt w:val="bullet"/>
      <w:lvlText w:val=""/>
      <w:lvlJc w:val="left"/>
      <w:pPr>
        <w:ind w:left="4320" w:hanging="360"/>
      </w:pPr>
      <w:rPr>
        <w:rFonts w:ascii="Wingdings" w:hAnsi="Wingdings" w:hint="default"/>
      </w:rPr>
    </w:lvl>
    <w:lvl w:ilvl="6" w:tplc="2E62CA64">
      <w:start w:val="1"/>
      <w:numFmt w:val="bullet"/>
      <w:lvlText w:val=""/>
      <w:lvlJc w:val="left"/>
      <w:pPr>
        <w:ind w:left="5040" w:hanging="360"/>
      </w:pPr>
      <w:rPr>
        <w:rFonts w:ascii="Symbol" w:hAnsi="Symbol" w:hint="default"/>
      </w:rPr>
    </w:lvl>
    <w:lvl w:ilvl="7" w:tplc="EFBA662E">
      <w:start w:val="1"/>
      <w:numFmt w:val="bullet"/>
      <w:lvlText w:val="o"/>
      <w:lvlJc w:val="left"/>
      <w:pPr>
        <w:ind w:left="5760" w:hanging="360"/>
      </w:pPr>
      <w:rPr>
        <w:rFonts w:ascii="Courier New" w:hAnsi="Courier New" w:hint="default"/>
      </w:rPr>
    </w:lvl>
    <w:lvl w:ilvl="8" w:tplc="53A2E9BE">
      <w:start w:val="1"/>
      <w:numFmt w:val="bullet"/>
      <w:lvlText w:val=""/>
      <w:lvlJc w:val="left"/>
      <w:pPr>
        <w:ind w:left="6480" w:hanging="360"/>
      </w:pPr>
      <w:rPr>
        <w:rFonts w:ascii="Wingdings" w:hAnsi="Wingdings" w:hint="default"/>
      </w:rPr>
    </w:lvl>
  </w:abstractNum>
  <w:abstractNum w:abstractNumId="1" w15:restartNumberingAfterBreak="0">
    <w:nsid w:val="1AE757D3"/>
    <w:multiLevelType w:val="multilevel"/>
    <w:tmpl w:val="FFFFFFFF"/>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 w15:restartNumberingAfterBreak="0">
    <w:nsid w:val="294E5107"/>
    <w:multiLevelType w:val="hybridMultilevel"/>
    <w:tmpl w:val="C2A01A9C"/>
    <w:lvl w:ilvl="0" w:tplc="83BEB20A">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 w15:restartNumberingAfterBreak="0">
    <w:nsid w:val="3154111B"/>
    <w:multiLevelType w:val="multilevel"/>
    <w:tmpl w:val="E18080A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 w15:restartNumberingAfterBreak="0">
    <w:nsid w:val="4B5A0E7D"/>
    <w:multiLevelType w:val="multilevel"/>
    <w:tmpl w:val="FFFFFFFF"/>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813"/>
    <w:rsid w:val="000946F8"/>
    <w:rsid w:val="000A4282"/>
    <w:rsid w:val="001A3A63"/>
    <w:rsid w:val="00253834"/>
    <w:rsid w:val="00294BB2"/>
    <w:rsid w:val="00372446"/>
    <w:rsid w:val="0049319B"/>
    <w:rsid w:val="00540CF9"/>
    <w:rsid w:val="00561091"/>
    <w:rsid w:val="005B62AE"/>
    <w:rsid w:val="00653701"/>
    <w:rsid w:val="00681D92"/>
    <w:rsid w:val="00734351"/>
    <w:rsid w:val="007E046A"/>
    <w:rsid w:val="00813540"/>
    <w:rsid w:val="00823DC1"/>
    <w:rsid w:val="008A4173"/>
    <w:rsid w:val="00A50813"/>
    <w:rsid w:val="00B369C7"/>
    <w:rsid w:val="00C1234D"/>
    <w:rsid w:val="00D71525"/>
    <w:rsid w:val="00DC0B2C"/>
    <w:rsid w:val="00EE040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D3471"/>
  <w15:chartTrackingRefBased/>
  <w15:docId w15:val="{1C64F911-72AB-41B5-BFD2-49955553C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081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0813"/>
    <w:pPr>
      <w:ind w:left="720"/>
      <w:contextualSpacing/>
    </w:pPr>
  </w:style>
  <w:style w:type="character" w:customStyle="1" w:styleId="EncabezadoCar">
    <w:name w:val="Encabezado Car"/>
    <w:basedOn w:val="Fuentedeprrafopredeter"/>
    <w:link w:val="Encabezado"/>
    <w:uiPriority w:val="99"/>
    <w:rsid w:val="00A50813"/>
  </w:style>
  <w:style w:type="paragraph" w:styleId="Encabezado">
    <w:name w:val="header"/>
    <w:basedOn w:val="Normal"/>
    <w:link w:val="EncabezadoCar"/>
    <w:uiPriority w:val="99"/>
    <w:unhideWhenUsed/>
    <w:rsid w:val="00A50813"/>
    <w:pPr>
      <w:tabs>
        <w:tab w:val="center" w:pos="4680"/>
        <w:tab w:val="right" w:pos="9360"/>
      </w:tabs>
      <w:spacing w:after="0" w:line="240" w:lineRule="auto"/>
    </w:pPr>
  </w:style>
  <w:style w:type="character" w:customStyle="1" w:styleId="EncabezadoCar1">
    <w:name w:val="Encabezado Car1"/>
    <w:basedOn w:val="Fuentedeprrafopredeter"/>
    <w:uiPriority w:val="99"/>
    <w:semiHidden/>
    <w:rsid w:val="00A50813"/>
  </w:style>
  <w:style w:type="character" w:customStyle="1" w:styleId="PiedepginaCar">
    <w:name w:val="Pie de página Car"/>
    <w:basedOn w:val="Fuentedeprrafopredeter"/>
    <w:link w:val="Piedepgina"/>
    <w:uiPriority w:val="99"/>
    <w:rsid w:val="00A50813"/>
  </w:style>
  <w:style w:type="paragraph" w:styleId="Piedepgina">
    <w:name w:val="footer"/>
    <w:basedOn w:val="Normal"/>
    <w:link w:val="PiedepginaCar"/>
    <w:uiPriority w:val="99"/>
    <w:unhideWhenUsed/>
    <w:rsid w:val="00A50813"/>
    <w:pPr>
      <w:tabs>
        <w:tab w:val="center" w:pos="4680"/>
        <w:tab w:val="right" w:pos="9360"/>
      </w:tabs>
      <w:spacing w:after="0" w:line="240" w:lineRule="auto"/>
    </w:pPr>
  </w:style>
  <w:style w:type="character" w:customStyle="1" w:styleId="PiedepginaCar1">
    <w:name w:val="Pie de página Car1"/>
    <w:basedOn w:val="Fuentedeprrafopredeter"/>
    <w:uiPriority w:val="99"/>
    <w:semiHidden/>
    <w:rsid w:val="00A508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1598</Words>
  <Characters>8792</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María Celis Olmos</dc:creator>
  <cp:keywords/>
  <dc:description/>
  <cp:lastModifiedBy>Rafael</cp:lastModifiedBy>
  <cp:revision>2</cp:revision>
  <dcterms:created xsi:type="dcterms:W3CDTF">2021-07-16T15:31:00Z</dcterms:created>
  <dcterms:modified xsi:type="dcterms:W3CDTF">2021-07-16T15:31:00Z</dcterms:modified>
</cp:coreProperties>
</file>